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746F1E" w14:textId="3C799DBE" w:rsidR="009D3337" w:rsidRPr="006B2742" w:rsidRDefault="00CA1B15" w:rsidP="00CA1B15">
      <w:pPr>
        <w:jc w:val="center"/>
        <w:rPr>
          <w:rFonts w:ascii="Nuffield Sans Light" w:hAnsi="Nuffield Sans Light"/>
          <w:b/>
          <w:bCs/>
          <w:color w:val="00B050"/>
          <w:sz w:val="28"/>
          <w:szCs w:val="28"/>
        </w:rPr>
      </w:pPr>
      <w:r w:rsidRPr="006B2742">
        <w:rPr>
          <w:rFonts w:ascii="Nuffield Sans Light" w:hAnsi="Nuffield Sans Light"/>
          <w:b/>
          <w:bCs/>
          <w:color w:val="00B050"/>
          <w:sz w:val="28"/>
          <w:szCs w:val="28"/>
        </w:rPr>
        <w:t>Registration of a new physiotherapist</w:t>
      </w:r>
    </w:p>
    <w:p w14:paraId="262C169A" w14:textId="77777777" w:rsidR="00CE62AF" w:rsidRDefault="00CE62AF">
      <w:pPr>
        <w:rPr>
          <w:rFonts w:ascii="Nuffield Sans Light" w:hAnsi="Nuffield Sans Light"/>
          <w:b/>
          <w:bCs/>
          <w:sz w:val="20"/>
          <w:szCs w:val="20"/>
        </w:rPr>
      </w:pPr>
    </w:p>
    <w:p w14:paraId="3CF7C0D8" w14:textId="0908803B" w:rsidR="00CA1B15" w:rsidRPr="00E9608E" w:rsidRDefault="00CA1B15">
      <w:pPr>
        <w:rPr>
          <w:rFonts w:ascii="Nuffield Sans Light" w:hAnsi="Nuffield Sans Light"/>
          <w:b/>
          <w:bCs/>
          <w:sz w:val="20"/>
          <w:szCs w:val="20"/>
        </w:rPr>
      </w:pPr>
      <w:r w:rsidRPr="00E9608E">
        <w:rPr>
          <w:rFonts w:ascii="Nuffield Sans Light" w:hAnsi="Nuffield Sans Light"/>
          <w:b/>
          <w:bCs/>
          <w:sz w:val="20"/>
          <w:szCs w:val="20"/>
        </w:rPr>
        <w:t xml:space="preserve">Please note – only practitioners with at least 3 </w:t>
      </w:r>
      <w:r w:rsidR="00303444" w:rsidRPr="00E9608E">
        <w:rPr>
          <w:rFonts w:ascii="Nuffield Sans Light" w:hAnsi="Nuffield Sans Light"/>
          <w:b/>
          <w:bCs/>
          <w:sz w:val="20"/>
          <w:szCs w:val="20"/>
        </w:rPr>
        <w:t>years’ experience</w:t>
      </w:r>
      <w:r w:rsidRPr="00E9608E">
        <w:rPr>
          <w:rFonts w:ascii="Nuffield Sans Light" w:hAnsi="Nuffield Sans Light"/>
          <w:b/>
          <w:bCs/>
          <w:sz w:val="20"/>
          <w:szCs w:val="20"/>
        </w:rPr>
        <w:t xml:space="preserve"> can treat Nuffield Health patients. Any physiotherapist qualified less than 5 years will need supervision from a practitioner with over 5 years post-qualified who needs to be named on this form.</w:t>
      </w:r>
    </w:p>
    <w:p w14:paraId="6F2129AE" w14:textId="02B71BAC" w:rsidR="00CA1B15" w:rsidRPr="00E9608E" w:rsidRDefault="00CA1B15">
      <w:pPr>
        <w:rPr>
          <w:rFonts w:ascii="Nuffield Sans Light" w:hAnsi="Nuffield Sans Light"/>
          <w:b/>
          <w:bCs/>
          <w:sz w:val="20"/>
          <w:szCs w:val="20"/>
        </w:rPr>
      </w:pPr>
      <w:r w:rsidRPr="00E9608E">
        <w:rPr>
          <w:rFonts w:ascii="Nuffield Sans Light" w:hAnsi="Nuffield Sans Light"/>
          <w:b/>
          <w:bCs/>
          <w:sz w:val="20"/>
          <w:szCs w:val="20"/>
        </w:rPr>
        <w:t xml:space="preserve">Please </w:t>
      </w:r>
      <w:r w:rsidR="00AB5689" w:rsidRPr="00E9608E">
        <w:rPr>
          <w:rFonts w:ascii="Nuffield Sans Light" w:hAnsi="Nuffield Sans Light"/>
          <w:b/>
          <w:bCs/>
          <w:sz w:val="20"/>
          <w:szCs w:val="20"/>
        </w:rPr>
        <w:t xml:space="preserve">also </w:t>
      </w:r>
      <w:r w:rsidRPr="00E9608E">
        <w:rPr>
          <w:rFonts w:ascii="Nuffield Sans Light" w:hAnsi="Nuffield Sans Light"/>
          <w:b/>
          <w:bCs/>
          <w:sz w:val="20"/>
          <w:szCs w:val="20"/>
        </w:rPr>
        <w:t>provide evidence of relevant experience by providing the below information</w:t>
      </w:r>
      <w:r w:rsidR="00AB5689" w:rsidRPr="00E9608E">
        <w:rPr>
          <w:rFonts w:ascii="Nuffield Sans Light" w:hAnsi="Nuffield Sans Light"/>
          <w:b/>
          <w:bCs/>
          <w:sz w:val="20"/>
          <w:szCs w:val="20"/>
        </w:rPr>
        <w:t xml:space="preserve"> with your email correspondence</w:t>
      </w:r>
      <w:r w:rsidRPr="00E9608E">
        <w:rPr>
          <w:rFonts w:ascii="Nuffield Sans Light" w:hAnsi="Nuffield Sans Light"/>
          <w:b/>
          <w:bCs/>
          <w:sz w:val="20"/>
          <w:szCs w:val="20"/>
        </w:rPr>
        <w:t>:</w:t>
      </w:r>
    </w:p>
    <w:p w14:paraId="67DE13A5" w14:textId="34A21145" w:rsidR="00CA1B15" w:rsidRPr="006B0772" w:rsidRDefault="00CA1B15" w:rsidP="00AB5689">
      <w:pPr>
        <w:pStyle w:val="ListParagraph"/>
        <w:numPr>
          <w:ilvl w:val="0"/>
          <w:numId w:val="3"/>
        </w:numPr>
        <w:spacing w:line="360" w:lineRule="auto"/>
        <w:rPr>
          <w:rFonts w:ascii="Nuffield Sans Light" w:hAnsi="Nuffield Sans Light"/>
          <w:sz w:val="20"/>
          <w:szCs w:val="20"/>
        </w:rPr>
      </w:pPr>
      <w:r w:rsidRPr="006B0772">
        <w:rPr>
          <w:rFonts w:ascii="Nuffield Sans Light" w:hAnsi="Nuffield Sans Light"/>
          <w:sz w:val="20"/>
          <w:szCs w:val="20"/>
        </w:rPr>
        <w:t xml:space="preserve">Current enhanced DBS/ PVG certificate relating to your </w:t>
      </w:r>
      <w:r w:rsidR="00342125" w:rsidRPr="006B0772">
        <w:rPr>
          <w:rFonts w:ascii="Nuffield Sans Light" w:hAnsi="Nuffield Sans Light"/>
          <w:sz w:val="20"/>
          <w:szCs w:val="20"/>
        </w:rPr>
        <w:t>clinic.</w:t>
      </w:r>
    </w:p>
    <w:p w14:paraId="4DA49A1A" w14:textId="487D5849" w:rsidR="00CA1B15" w:rsidRPr="006B0772" w:rsidRDefault="00CA1B15" w:rsidP="00AB5689">
      <w:pPr>
        <w:pStyle w:val="ListParagraph"/>
        <w:numPr>
          <w:ilvl w:val="0"/>
          <w:numId w:val="3"/>
        </w:numPr>
        <w:spacing w:line="360" w:lineRule="auto"/>
        <w:rPr>
          <w:rFonts w:ascii="Nuffield Sans Light" w:hAnsi="Nuffield Sans Light"/>
          <w:sz w:val="20"/>
          <w:szCs w:val="20"/>
        </w:rPr>
      </w:pPr>
      <w:r w:rsidRPr="006B0772">
        <w:rPr>
          <w:rFonts w:ascii="Nuffield Sans Light" w:hAnsi="Nuffield Sans Light"/>
          <w:sz w:val="20"/>
          <w:szCs w:val="20"/>
        </w:rPr>
        <w:t>Evidence of</w:t>
      </w:r>
      <w:r w:rsidR="00342125" w:rsidRPr="006B0772">
        <w:rPr>
          <w:rFonts w:ascii="Nuffield Sans Light" w:hAnsi="Nuffield Sans Light"/>
          <w:sz w:val="20"/>
          <w:szCs w:val="20"/>
        </w:rPr>
        <w:t xml:space="preserve"> a</w:t>
      </w:r>
      <w:r w:rsidRPr="006B0772">
        <w:rPr>
          <w:rFonts w:ascii="Nuffield Sans Light" w:hAnsi="Nuffield Sans Light"/>
          <w:sz w:val="20"/>
          <w:szCs w:val="20"/>
        </w:rPr>
        <w:t xml:space="preserve"> </w:t>
      </w:r>
      <w:r w:rsidR="00342125" w:rsidRPr="006B0772">
        <w:rPr>
          <w:rFonts w:ascii="Nuffield Sans Light" w:hAnsi="Nuffield Sans Light"/>
          <w:sz w:val="20"/>
          <w:szCs w:val="20"/>
        </w:rPr>
        <w:t>d</w:t>
      </w:r>
      <w:r w:rsidRPr="006B0772">
        <w:rPr>
          <w:rFonts w:ascii="Nuffield Sans Light" w:hAnsi="Nuffield Sans Light"/>
          <w:sz w:val="20"/>
          <w:szCs w:val="20"/>
        </w:rPr>
        <w:t>egree in Physiotherapy</w:t>
      </w:r>
      <w:r w:rsidR="00342125" w:rsidRPr="006B0772">
        <w:rPr>
          <w:rFonts w:ascii="Nuffield Sans Light" w:hAnsi="Nuffield Sans Light"/>
          <w:sz w:val="20"/>
          <w:szCs w:val="20"/>
        </w:rPr>
        <w:t>.</w:t>
      </w:r>
    </w:p>
    <w:p w14:paraId="3FC8A55B" w14:textId="124DBEA8" w:rsidR="00A84B59" w:rsidRPr="006B0772" w:rsidRDefault="00A84B59" w:rsidP="00AB5689">
      <w:pPr>
        <w:pStyle w:val="ListParagraph"/>
        <w:numPr>
          <w:ilvl w:val="0"/>
          <w:numId w:val="3"/>
        </w:numPr>
        <w:spacing w:line="360" w:lineRule="auto"/>
        <w:rPr>
          <w:rFonts w:ascii="Nuffield Sans Light" w:hAnsi="Nuffield Sans Light"/>
          <w:sz w:val="20"/>
          <w:szCs w:val="20"/>
        </w:rPr>
      </w:pPr>
      <w:r w:rsidRPr="006B0772">
        <w:rPr>
          <w:rFonts w:ascii="Nuffield Sans Light" w:hAnsi="Nuffield Sans Light"/>
          <w:sz w:val="20"/>
          <w:szCs w:val="20"/>
        </w:rPr>
        <w:t>Evidence of experience within specific specialism</w:t>
      </w:r>
    </w:p>
    <w:p w14:paraId="3EB8A645" w14:textId="0BB0C8A8" w:rsidR="00CA1B15" w:rsidRPr="006B0772" w:rsidRDefault="00CA1B15" w:rsidP="00AB5689">
      <w:pPr>
        <w:pStyle w:val="ListParagraph"/>
        <w:numPr>
          <w:ilvl w:val="0"/>
          <w:numId w:val="3"/>
        </w:numPr>
        <w:spacing w:line="360" w:lineRule="auto"/>
        <w:rPr>
          <w:rFonts w:ascii="Nuffield Sans Light" w:hAnsi="Nuffield Sans Light"/>
          <w:sz w:val="20"/>
          <w:szCs w:val="20"/>
        </w:rPr>
      </w:pPr>
      <w:r w:rsidRPr="006B0772">
        <w:rPr>
          <w:rFonts w:ascii="Nuffield Sans Light" w:hAnsi="Nuffield Sans Light"/>
          <w:sz w:val="20"/>
          <w:szCs w:val="20"/>
        </w:rPr>
        <w:t>CV/Work experience which shows a minimum of 3 years’ MSK physiotherapy experience post- graduation.</w:t>
      </w:r>
    </w:p>
    <w:p w14:paraId="39DA9402" w14:textId="180E8A3C" w:rsidR="00CA1B15" w:rsidRPr="006B0772" w:rsidRDefault="00CA1B15" w:rsidP="00AB5689">
      <w:pPr>
        <w:pStyle w:val="ListParagraph"/>
        <w:numPr>
          <w:ilvl w:val="0"/>
          <w:numId w:val="3"/>
        </w:numPr>
        <w:spacing w:line="360" w:lineRule="auto"/>
        <w:rPr>
          <w:rFonts w:ascii="Nuffield Sans Light" w:hAnsi="Nuffield Sans Light"/>
          <w:sz w:val="20"/>
          <w:szCs w:val="20"/>
        </w:rPr>
      </w:pPr>
      <w:r w:rsidRPr="006B0772">
        <w:rPr>
          <w:rFonts w:ascii="Nuffield Sans Light" w:hAnsi="Nuffield Sans Light"/>
          <w:sz w:val="20"/>
          <w:szCs w:val="20"/>
        </w:rPr>
        <w:t>CSP certificat</w:t>
      </w:r>
      <w:r w:rsidR="00342125" w:rsidRPr="006B0772">
        <w:rPr>
          <w:rFonts w:ascii="Nuffield Sans Light" w:hAnsi="Nuffield Sans Light"/>
          <w:sz w:val="20"/>
          <w:szCs w:val="20"/>
        </w:rPr>
        <w:t>ion.</w:t>
      </w:r>
    </w:p>
    <w:p w14:paraId="4D38FA3C" w14:textId="75FB327C" w:rsidR="00303444" w:rsidRPr="00303444" w:rsidRDefault="00303444" w:rsidP="00303444">
      <w:pPr>
        <w:rPr>
          <w:rFonts w:ascii="Nuffield Sans Light" w:hAnsi="Nuffield Sans Light"/>
          <w:sz w:val="20"/>
          <w:szCs w:val="20"/>
        </w:rPr>
      </w:pPr>
      <w:r w:rsidRPr="00E9608E">
        <w:rPr>
          <w:rFonts w:ascii="Nuffield Sans Light" w:hAnsi="Nuffield Sans Light"/>
          <w:b/>
          <w:sz w:val="20"/>
          <w:szCs w:val="20"/>
        </w:rPr>
        <w:t>Name and title of practitioner:</w:t>
      </w:r>
      <w:r>
        <w:rPr>
          <w:rFonts w:ascii="Nuffield Sans Light" w:hAnsi="Nuffield Sans Light"/>
          <w:sz w:val="20"/>
          <w:szCs w:val="20"/>
        </w:rPr>
        <w:t xml:space="preserve"> </w:t>
      </w:r>
      <w:sdt>
        <w:sdtPr>
          <w:rPr>
            <w:b/>
            <w:color w:val="FF0000"/>
          </w:rPr>
          <w:id w:val="-2119281888"/>
          <w:placeholder>
            <w:docPart w:val="13C12023D4E54AEEA8081F1B651EAE9C"/>
          </w:placeholder>
          <w:showingPlcHdr/>
          <w:text/>
        </w:sdtPr>
        <w:sdtEndPr/>
        <w:sdtContent>
          <w:r w:rsidRPr="004F4ECD">
            <w:rPr>
              <w:rStyle w:val="PlaceholderText"/>
              <w:rFonts w:ascii="Nuffield Sans Light" w:hAnsi="Nuffield Sans Light"/>
              <w:color w:val="00B050"/>
              <w:sz w:val="18"/>
              <w:szCs w:val="18"/>
            </w:rPr>
            <w:t>Click or tap here to enter text.</w:t>
          </w:r>
        </w:sdtContent>
      </w:sdt>
    </w:p>
    <w:p w14:paraId="1730A8FA" w14:textId="0233ABDF" w:rsidR="00303444" w:rsidRPr="00303444" w:rsidRDefault="00303444" w:rsidP="00AB5689">
      <w:pPr>
        <w:rPr>
          <w:rFonts w:ascii="Nuffield Sans Light" w:hAnsi="Nuffield Sans Light"/>
          <w:sz w:val="20"/>
          <w:szCs w:val="20"/>
        </w:rPr>
      </w:pPr>
      <w:r w:rsidRPr="00E9608E">
        <w:rPr>
          <w:rFonts w:ascii="Nuffield Sans Light" w:hAnsi="Nuffield Sans Light"/>
          <w:b/>
          <w:sz w:val="20"/>
          <w:szCs w:val="20"/>
        </w:rPr>
        <w:t>CSP number:</w:t>
      </w:r>
      <w:r>
        <w:rPr>
          <w:rFonts w:ascii="Nuffield Sans Light" w:hAnsi="Nuffield Sans Light"/>
          <w:sz w:val="20"/>
          <w:szCs w:val="20"/>
        </w:rPr>
        <w:t xml:space="preserve"> </w:t>
      </w:r>
      <w:sdt>
        <w:sdtPr>
          <w:rPr>
            <w:b/>
            <w:color w:val="FF0000"/>
          </w:rPr>
          <w:id w:val="-1708556693"/>
          <w:placeholder>
            <w:docPart w:val="6A83425090D5430EACFADF32FBBCC355"/>
          </w:placeholder>
          <w:showingPlcHdr/>
          <w:text/>
        </w:sdtPr>
        <w:sdtEndPr/>
        <w:sdtContent>
          <w:r w:rsidRPr="004F4ECD">
            <w:rPr>
              <w:rStyle w:val="PlaceholderText"/>
              <w:rFonts w:ascii="Nuffield Sans Light" w:hAnsi="Nuffield Sans Light"/>
              <w:color w:val="00B050"/>
              <w:sz w:val="18"/>
              <w:szCs w:val="18"/>
            </w:rPr>
            <w:t>Click or tap here to enter text.</w:t>
          </w:r>
        </w:sdtContent>
      </w:sdt>
    </w:p>
    <w:p w14:paraId="59DC945E" w14:textId="019A9FAF" w:rsidR="00303444" w:rsidRPr="00303444" w:rsidRDefault="00303444" w:rsidP="00303444">
      <w:pPr>
        <w:rPr>
          <w:rFonts w:ascii="Nuffield Sans Light" w:hAnsi="Nuffield Sans Light"/>
          <w:sz w:val="20"/>
          <w:szCs w:val="20"/>
        </w:rPr>
      </w:pPr>
      <w:r w:rsidRPr="00E9608E">
        <w:rPr>
          <w:rFonts w:ascii="Nuffield Sans Light" w:hAnsi="Nuffield Sans Light"/>
          <w:b/>
          <w:sz w:val="20"/>
          <w:szCs w:val="20"/>
        </w:rPr>
        <w:t>HCPC registration number:</w:t>
      </w:r>
      <w:r>
        <w:rPr>
          <w:rFonts w:ascii="Nuffield Sans Light" w:hAnsi="Nuffield Sans Light"/>
          <w:sz w:val="20"/>
          <w:szCs w:val="20"/>
        </w:rPr>
        <w:t xml:space="preserve"> </w:t>
      </w:r>
      <w:sdt>
        <w:sdtPr>
          <w:rPr>
            <w:b/>
            <w:color w:val="FF0000"/>
          </w:rPr>
          <w:id w:val="-1638791658"/>
          <w:placeholder>
            <w:docPart w:val="FAE43749A3E94DF6A530E94C358043D2"/>
          </w:placeholder>
          <w:showingPlcHdr/>
          <w:text/>
        </w:sdtPr>
        <w:sdtEndPr/>
        <w:sdtContent>
          <w:r w:rsidRPr="004F4ECD">
            <w:rPr>
              <w:rStyle w:val="PlaceholderText"/>
              <w:rFonts w:ascii="Nuffield Sans Light" w:hAnsi="Nuffield Sans Light"/>
              <w:color w:val="00B050"/>
              <w:sz w:val="18"/>
              <w:szCs w:val="18"/>
            </w:rPr>
            <w:t>Click or tap here to enter text.</w:t>
          </w:r>
        </w:sdtContent>
      </w:sdt>
    </w:p>
    <w:p w14:paraId="0911E560" w14:textId="77777777" w:rsidR="00303444" w:rsidRPr="00E9608E" w:rsidRDefault="00303444" w:rsidP="00303444">
      <w:pPr>
        <w:rPr>
          <w:rFonts w:ascii="Nuffield Sans Light" w:hAnsi="Nuffield Sans Light"/>
          <w:b/>
          <w:sz w:val="20"/>
          <w:szCs w:val="20"/>
        </w:rPr>
      </w:pPr>
      <w:r w:rsidRPr="00E9608E">
        <w:rPr>
          <w:rFonts w:ascii="Nuffield Sans Light" w:hAnsi="Nuffield Sans Light"/>
          <w:b/>
          <w:sz w:val="20"/>
          <w:szCs w:val="20"/>
        </w:rPr>
        <w:t>Practitioners individual email address for online fusion portal login (this email address cannot be used by any other practitioner or practice manager). Where possible this should be a work email address.</w:t>
      </w:r>
    </w:p>
    <w:p w14:paraId="5E999CAD" w14:textId="6FDCEA35" w:rsidR="00303444" w:rsidRPr="00303444" w:rsidRDefault="00303444" w:rsidP="00303444">
      <w:pPr>
        <w:rPr>
          <w:rFonts w:ascii="Nuffield Sans Light" w:hAnsi="Nuffield Sans Light"/>
          <w:sz w:val="20"/>
          <w:szCs w:val="20"/>
        </w:rPr>
      </w:pPr>
      <w:r>
        <w:rPr>
          <w:rFonts w:ascii="Nuffield Sans Light" w:hAnsi="Nuffield Sans Light"/>
          <w:sz w:val="20"/>
          <w:szCs w:val="20"/>
        </w:rPr>
        <w:t xml:space="preserve"> </w:t>
      </w:r>
      <w:sdt>
        <w:sdtPr>
          <w:rPr>
            <w:b/>
            <w:color w:val="FF0000"/>
          </w:rPr>
          <w:id w:val="220788818"/>
          <w:placeholder>
            <w:docPart w:val="39B5A31276BF424BBBA59BFD745D0144"/>
          </w:placeholder>
          <w:showingPlcHdr/>
          <w:text/>
        </w:sdtPr>
        <w:sdtEndPr/>
        <w:sdtContent>
          <w:r w:rsidRPr="004F4ECD">
            <w:rPr>
              <w:rStyle w:val="PlaceholderText"/>
              <w:rFonts w:ascii="Nuffield Sans Light" w:hAnsi="Nuffield Sans Light"/>
              <w:color w:val="00B050"/>
              <w:sz w:val="18"/>
              <w:szCs w:val="18"/>
            </w:rPr>
            <w:t>Click or tap here to enter text.</w:t>
          </w:r>
        </w:sdtContent>
      </w:sdt>
    </w:p>
    <w:p w14:paraId="3EED9604" w14:textId="77777777" w:rsidR="00303444" w:rsidRPr="00E9608E" w:rsidRDefault="00303444" w:rsidP="00303444">
      <w:pPr>
        <w:rPr>
          <w:rFonts w:ascii="Nuffield Sans Light" w:hAnsi="Nuffield Sans Light"/>
          <w:b/>
          <w:sz w:val="20"/>
          <w:szCs w:val="20"/>
        </w:rPr>
      </w:pPr>
      <w:r w:rsidRPr="00E9608E">
        <w:rPr>
          <w:rFonts w:ascii="Nuffield Sans Light" w:hAnsi="Nuffield Sans Light"/>
          <w:b/>
          <w:sz w:val="20"/>
          <w:szCs w:val="20"/>
        </w:rPr>
        <w:t>Site/s where the practitioner will be working:</w:t>
      </w:r>
    </w:p>
    <w:p w14:paraId="652A702E" w14:textId="4E8B1A95" w:rsidR="00303444" w:rsidRPr="004F4ECD" w:rsidRDefault="00A45F2D" w:rsidP="00303444">
      <w:pPr>
        <w:rPr>
          <w:rFonts w:ascii="Nuffield Sans Light" w:hAnsi="Nuffield Sans Light"/>
          <w:color w:val="00B050"/>
          <w:sz w:val="20"/>
          <w:szCs w:val="20"/>
        </w:rPr>
      </w:pPr>
      <w:sdt>
        <w:sdtPr>
          <w:rPr>
            <w:b/>
            <w:color w:val="FF0000"/>
          </w:rPr>
          <w:id w:val="509034738"/>
          <w:placeholder>
            <w:docPart w:val="D0D514224F48409285A9CC7BB46C1771"/>
          </w:placeholder>
          <w:showingPlcHdr/>
          <w:text/>
        </w:sdtPr>
        <w:sdtEndPr>
          <w:rPr>
            <w:color w:val="00B050"/>
          </w:rPr>
        </w:sdtEndPr>
        <w:sdtContent>
          <w:r w:rsidR="00303444" w:rsidRPr="004F4ECD">
            <w:rPr>
              <w:rStyle w:val="PlaceholderText"/>
              <w:rFonts w:ascii="Nuffield Sans Light" w:hAnsi="Nuffield Sans Light"/>
              <w:color w:val="00B050"/>
              <w:sz w:val="18"/>
              <w:szCs w:val="18"/>
            </w:rPr>
            <w:t>Click or tap here to enter text.</w:t>
          </w:r>
        </w:sdtContent>
      </w:sdt>
    </w:p>
    <w:p w14:paraId="185EFD65" w14:textId="4B57BBC5" w:rsidR="00303444" w:rsidRPr="004F4ECD" w:rsidRDefault="00A45F2D" w:rsidP="00303444">
      <w:pPr>
        <w:rPr>
          <w:rFonts w:ascii="Nuffield Sans Light" w:hAnsi="Nuffield Sans Light"/>
          <w:color w:val="00B050"/>
          <w:sz w:val="20"/>
          <w:szCs w:val="20"/>
        </w:rPr>
      </w:pPr>
      <w:sdt>
        <w:sdtPr>
          <w:rPr>
            <w:b/>
            <w:color w:val="00B050"/>
          </w:rPr>
          <w:id w:val="-1443220451"/>
          <w:placeholder>
            <w:docPart w:val="4B739DBA00D84C7E8AC0B23CA0404A97"/>
          </w:placeholder>
          <w:showingPlcHdr/>
          <w:text/>
        </w:sdtPr>
        <w:sdtEndPr/>
        <w:sdtContent>
          <w:r w:rsidR="00303444" w:rsidRPr="004F4ECD">
            <w:rPr>
              <w:rStyle w:val="PlaceholderText"/>
              <w:rFonts w:ascii="Nuffield Sans Light" w:hAnsi="Nuffield Sans Light"/>
              <w:color w:val="00B050"/>
              <w:sz w:val="18"/>
              <w:szCs w:val="18"/>
            </w:rPr>
            <w:t>Click or tap here to enter text.</w:t>
          </w:r>
        </w:sdtContent>
      </w:sdt>
    </w:p>
    <w:p w14:paraId="1632C5EB" w14:textId="46D9D56D" w:rsidR="00CA1B15" w:rsidRPr="004F4ECD" w:rsidRDefault="00A45F2D">
      <w:pPr>
        <w:rPr>
          <w:b/>
          <w:color w:val="00B050"/>
        </w:rPr>
      </w:pPr>
      <w:sdt>
        <w:sdtPr>
          <w:rPr>
            <w:b/>
            <w:color w:val="00B050"/>
          </w:rPr>
          <w:id w:val="1238904544"/>
          <w:placeholder>
            <w:docPart w:val="3B1D5F9AB8AC428F85ABF712F1360DBE"/>
          </w:placeholder>
          <w:showingPlcHdr/>
          <w:text/>
        </w:sdtPr>
        <w:sdtEndPr/>
        <w:sdtContent>
          <w:r w:rsidR="00303444" w:rsidRPr="004F4ECD">
            <w:rPr>
              <w:rStyle w:val="PlaceholderText"/>
              <w:rFonts w:ascii="Nuffield Sans Light" w:hAnsi="Nuffield Sans Light"/>
              <w:color w:val="00B050"/>
              <w:sz w:val="18"/>
              <w:szCs w:val="18"/>
            </w:rPr>
            <w:t>Click or tap here to enter text.</w:t>
          </w:r>
        </w:sdtContent>
      </w:sdt>
    </w:p>
    <w:p w14:paraId="255C6488" w14:textId="012FDD6E" w:rsidR="00303444" w:rsidRPr="004F4ECD" w:rsidRDefault="00A45F2D">
      <w:pPr>
        <w:rPr>
          <w:b/>
          <w:color w:val="00B050"/>
        </w:rPr>
      </w:pPr>
      <w:sdt>
        <w:sdtPr>
          <w:rPr>
            <w:b/>
            <w:color w:val="00B050"/>
          </w:rPr>
          <w:id w:val="671613854"/>
          <w:placeholder>
            <w:docPart w:val="FEF8A9F0A06E4B9A847F162FC5B26F57"/>
          </w:placeholder>
          <w:showingPlcHdr/>
          <w:text/>
        </w:sdtPr>
        <w:sdtEndPr/>
        <w:sdtContent>
          <w:r w:rsidR="00303444" w:rsidRPr="004F4ECD">
            <w:rPr>
              <w:rStyle w:val="PlaceholderText"/>
              <w:rFonts w:ascii="Nuffield Sans Light" w:hAnsi="Nuffield Sans Light"/>
              <w:color w:val="00B050"/>
              <w:sz w:val="18"/>
              <w:szCs w:val="18"/>
            </w:rPr>
            <w:t>Click or tap here to enter text.</w:t>
          </w:r>
        </w:sdtContent>
      </w:sdt>
    </w:p>
    <w:p w14:paraId="3F87E8AA" w14:textId="26C0523A" w:rsidR="00303444" w:rsidRDefault="00A45F2D">
      <w:pPr>
        <w:rPr>
          <w:b/>
          <w:color w:val="FF0000"/>
        </w:rPr>
      </w:pPr>
      <w:sdt>
        <w:sdtPr>
          <w:rPr>
            <w:b/>
            <w:color w:val="00B050"/>
          </w:rPr>
          <w:id w:val="-1209339359"/>
          <w:placeholder>
            <w:docPart w:val="F315F0B862C144C2A989016F85E560DA"/>
          </w:placeholder>
          <w:showingPlcHdr/>
          <w:text/>
        </w:sdtPr>
        <w:sdtEndPr/>
        <w:sdtContent>
          <w:r w:rsidR="00303444" w:rsidRPr="004F4ECD">
            <w:rPr>
              <w:rStyle w:val="PlaceholderText"/>
              <w:rFonts w:ascii="Nuffield Sans Light" w:hAnsi="Nuffield Sans Light"/>
              <w:color w:val="00B050"/>
              <w:sz w:val="18"/>
              <w:szCs w:val="18"/>
            </w:rPr>
            <w:t>Click or tap here to enter text.</w:t>
          </w:r>
        </w:sdtContent>
      </w:sdt>
    </w:p>
    <w:p w14:paraId="0AF81EFF" w14:textId="37D55E89" w:rsidR="00303444" w:rsidRDefault="00303444">
      <w:pPr>
        <w:rPr>
          <w:b/>
          <w:color w:val="FF0000"/>
        </w:rPr>
      </w:pPr>
      <w:r w:rsidRPr="00E9608E">
        <w:rPr>
          <w:rFonts w:ascii="Nuffield Sans Light" w:hAnsi="Nuffield Sans Light"/>
          <w:b/>
          <w:sz w:val="20"/>
          <w:szCs w:val="20"/>
        </w:rPr>
        <w:t>Practitioner has at least 5 years MSK experience:</w:t>
      </w:r>
      <w:r>
        <w:rPr>
          <w:rFonts w:ascii="Nuffield Sans Light" w:hAnsi="Nuffield Sans Light"/>
          <w:bCs/>
          <w:sz w:val="20"/>
          <w:szCs w:val="20"/>
        </w:rPr>
        <w:t xml:space="preserve"> </w:t>
      </w:r>
      <w:sdt>
        <w:sdtPr>
          <w:rPr>
            <w:b/>
            <w:color w:val="FF0000"/>
          </w:rPr>
          <w:id w:val="287943671"/>
          <w:placeholder>
            <w:docPart w:val="7DC88EFDADF64A90B24A8CA84C396342"/>
          </w:placeholder>
          <w:showingPlcHdr/>
          <w:dropDownList>
            <w:listItem w:value="Choose an item."/>
            <w:listItem w:displayText="Yes" w:value="Yes"/>
            <w:listItem w:displayText="No" w:value="No"/>
          </w:dropDownList>
        </w:sdtPr>
        <w:sdtEndPr/>
        <w:sdtContent>
          <w:r w:rsidRPr="009B1986">
            <w:rPr>
              <w:rStyle w:val="PlaceholderText"/>
              <w:rFonts w:ascii="Nuffield Sans Light" w:hAnsi="Nuffield Sans Light"/>
              <w:color w:val="00B050"/>
              <w:sz w:val="18"/>
              <w:szCs w:val="18"/>
            </w:rPr>
            <w:t>Choose an item.</w:t>
          </w:r>
        </w:sdtContent>
      </w:sdt>
    </w:p>
    <w:p w14:paraId="5ADB2713" w14:textId="5102D68D" w:rsidR="00303444" w:rsidRPr="00C63A34" w:rsidRDefault="00AB5689">
      <w:pPr>
        <w:rPr>
          <w:rFonts w:ascii="Nuffield Sans Light" w:hAnsi="Nuffield Sans Light"/>
          <w:b/>
          <w:sz w:val="20"/>
          <w:szCs w:val="20"/>
        </w:rPr>
      </w:pPr>
      <w:r w:rsidRPr="00C63A34">
        <w:rPr>
          <w:rFonts w:ascii="Nuffield Sans Light" w:hAnsi="Nuffield Sans Light"/>
          <w:b/>
          <w:sz w:val="20"/>
          <w:szCs w:val="20"/>
        </w:rPr>
        <w:t xml:space="preserve">If no, I confirm that the </w:t>
      </w:r>
      <w:r w:rsidR="00C63A34" w:rsidRPr="00C63A34">
        <w:rPr>
          <w:rFonts w:ascii="Nuffield Sans Light" w:hAnsi="Nuffield Sans Light"/>
          <w:b/>
          <w:sz w:val="20"/>
          <w:szCs w:val="20"/>
        </w:rPr>
        <w:t>practitioner</w:t>
      </w:r>
      <w:r w:rsidRPr="00C63A34">
        <w:rPr>
          <w:rFonts w:ascii="Nuffield Sans Light" w:hAnsi="Nuffield Sans Light"/>
          <w:b/>
          <w:sz w:val="20"/>
          <w:szCs w:val="20"/>
        </w:rPr>
        <w:t xml:space="preserve"> will be supervised by a</w:t>
      </w:r>
      <w:r w:rsidR="00C63A34" w:rsidRPr="00C63A34">
        <w:rPr>
          <w:rFonts w:ascii="Nuffield Sans Light" w:hAnsi="Nuffield Sans Light"/>
          <w:b/>
          <w:sz w:val="20"/>
          <w:szCs w:val="20"/>
        </w:rPr>
        <w:t xml:space="preserve"> physiotherapist with over 5 years post qualification experience (please provide details of the supervising physiotherapy practitioner/s):</w:t>
      </w:r>
    </w:p>
    <w:p w14:paraId="5F4BC7B3" w14:textId="280CBDF4" w:rsidR="00C63A34" w:rsidRDefault="00A45F2D">
      <w:pPr>
        <w:rPr>
          <w:b/>
          <w:color w:val="FF0000"/>
        </w:rPr>
      </w:pPr>
      <w:sdt>
        <w:sdtPr>
          <w:rPr>
            <w:b/>
            <w:color w:val="FF0000"/>
          </w:rPr>
          <w:id w:val="-1278708290"/>
          <w:placeholder>
            <w:docPart w:val="195303CEC98C443ABE376102937BEE8C"/>
          </w:placeholder>
          <w:showingPlcHdr/>
          <w:text/>
        </w:sdtPr>
        <w:sdtEndPr/>
        <w:sdtContent>
          <w:r w:rsidR="00C63A34" w:rsidRPr="004F4ECD">
            <w:rPr>
              <w:rStyle w:val="PlaceholderText"/>
              <w:rFonts w:ascii="Nuffield Sans Light" w:hAnsi="Nuffield Sans Light"/>
              <w:color w:val="00B050"/>
              <w:sz w:val="18"/>
              <w:szCs w:val="18"/>
            </w:rPr>
            <w:t>Click or tap here to enter text.</w:t>
          </w:r>
        </w:sdtContent>
      </w:sdt>
    </w:p>
    <w:p w14:paraId="3C4EE247" w14:textId="77777777" w:rsidR="003A6D74" w:rsidRDefault="003A6D74">
      <w:pPr>
        <w:rPr>
          <w:rFonts w:ascii="Nuffield Sans Light" w:hAnsi="Nuffield Sans Light"/>
          <w:b/>
          <w:sz w:val="20"/>
          <w:szCs w:val="20"/>
        </w:rPr>
      </w:pPr>
    </w:p>
    <w:p w14:paraId="70301995" w14:textId="46E0E21A" w:rsidR="00C63A34" w:rsidRDefault="00C63A34">
      <w:pPr>
        <w:rPr>
          <w:b/>
          <w:color w:val="FF0000"/>
        </w:rPr>
      </w:pPr>
      <w:r w:rsidRPr="00E9608E">
        <w:rPr>
          <w:rFonts w:ascii="Nuffield Sans Light" w:hAnsi="Nuffield Sans Light"/>
          <w:b/>
          <w:sz w:val="20"/>
          <w:szCs w:val="20"/>
        </w:rPr>
        <w:t>Enhanced DBS/PVG certificate number:</w:t>
      </w:r>
      <w:r>
        <w:rPr>
          <w:rFonts w:ascii="Nuffield Sans Light" w:hAnsi="Nuffield Sans Light"/>
          <w:bCs/>
          <w:sz w:val="20"/>
          <w:szCs w:val="20"/>
        </w:rPr>
        <w:t xml:space="preserve"> </w:t>
      </w:r>
      <w:sdt>
        <w:sdtPr>
          <w:rPr>
            <w:b/>
            <w:color w:val="FF0000"/>
          </w:rPr>
          <w:id w:val="1398321607"/>
          <w:placeholder>
            <w:docPart w:val="118612C17CFD4413917EC92E543E9EA9"/>
          </w:placeholder>
          <w:showingPlcHdr/>
          <w:text/>
        </w:sdtPr>
        <w:sdtEndPr/>
        <w:sdtContent>
          <w:r w:rsidRPr="004F4ECD">
            <w:rPr>
              <w:rStyle w:val="PlaceholderText"/>
              <w:rFonts w:ascii="Nuffield Sans Light" w:hAnsi="Nuffield Sans Light"/>
              <w:color w:val="00B050"/>
              <w:sz w:val="18"/>
              <w:szCs w:val="18"/>
            </w:rPr>
            <w:t>Click or tap here to enter text.</w:t>
          </w:r>
        </w:sdtContent>
      </w:sdt>
    </w:p>
    <w:p w14:paraId="600222E0" w14:textId="264B6746" w:rsidR="00C63A34" w:rsidRDefault="00C63A34">
      <w:pPr>
        <w:rPr>
          <w:rFonts w:ascii="Nuffield Sans Light" w:hAnsi="Nuffield Sans Light"/>
          <w:bCs/>
          <w:sz w:val="20"/>
          <w:szCs w:val="20"/>
        </w:rPr>
      </w:pPr>
      <w:r w:rsidRPr="00E9608E">
        <w:rPr>
          <w:rFonts w:ascii="Nuffield Sans Light" w:hAnsi="Nuffield Sans Light"/>
          <w:b/>
          <w:sz w:val="20"/>
          <w:szCs w:val="20"/>
        </w:rPr>
        <w:t>Confirmation that the DBS/PVG has been completed for the clinic:</w:t>
      </w:r>
      <w:r>
        <w:rPr>
          <w:rFonts w:ascii="Nuffield Sans Light" w:hAnsi="Nuffield Sans Light"/>
          <w:bCs/>
          <w:sz w:val="20"/>
          <w:szCs w:val="20"/>
        </w:rPr>
        <w:t xml:space="preserve"> </w:t>
      </w:r>
      <w:sdt>
        <w:sdtPr>
          <w:rPr>
            <w:b/>
            <w:color w:val="FF0000"/>
          </w:rPr>
          <w:id w:val="193583131"/>
          <w:placeholder>
            <w:docPart w:val="5919454A2D2A47D0B3DE6AAC610EE59E"/>
          </w:placeholder>
          <w:showingPlcHdr/>
          <w:dropDownList>
            <w:listItem w:value="Choose an item."/>
            <w:listItem w:displayText="Yes" w:value="Yes"/>
            <w:listItem w:displayText="No" w:value="No"/>
          </w:dropDownList>
        </w:sdtPr>
        <w:sdtEndPr/>
        <w:sdtContent>
          <w:r w:rsidR="00E9608E" w:rsidRPr="004F4ECD">
            <w:rPr>
              <w:rStyle w:val="PlaceholderText"/>
              <w:color w:val="00B050"/>
              <w:sz w:val="20"/>
              <w:szCs w:val="20"/>
            </w:rPr>
            <w:t>Choose an item.</w:t>
          </w:r>
        </w:sdtContent>
      </w:sdt>
    </w:p>
    <w:p w14:paraId="3733359D" w14:textId="0AF81D63" w:rsidR="00C63A34" w:rsidRDefault="00C63A34">
      <w:pPr>
        <w:rPr>
          <w:rFonts w:ascii="Nuffield Sans Light" w:hAnsi="Nuffield Sans Light"/>
          <w:bCs/>
          <w:sz w:val="20"/>
          <w:szCs w:val="20"/>
        </w:rPr>
      </w:pPr>
      <w:r w:rsidRPr="00E9608E">
        <w:rPr>
          <w:rFonts w:ascii="Nuffield Sans Light" w:hAnsi="Nuffield Sans Light"/>
          <w:b/>
          <w:sz w:val="20"/>
          <w:szCs w:val="20"/>
        </w:rPr>
        <w:t>Confirmation that the DBS/PVG does not show any convictions:</w:t>
      </w:r>
      <w:r w:rsidR="00E9608E">
        <w:rPr>
          <w:rFonts w:ascii="Nuffield Sans Light" w:hAnsi="Nuffield Sans Light"/>
          <w:bCs/>
          <w:sz w:val="20"/>
          <w:szCs w:val="20"/>
        </w:rPr>
        <w:t xml:space="preserve"> </w:t>
      </w:r>
      <w:sdt>
        <w:sdtPr>
          <w:rPr>
            <w:b/>
            <w:color w:val="FF0000"/>
          </w:rPr>
          <w:id w:val="-381938618"/>
          <w:placeholder>
            <w:docPart w:val="5767129DDD224832A7310D83D7F02FF8"/>
          </w:placeholder>
          <w:showingPlcHdr/>
          <w:dropDownList>
            <w:listItem w:value="Choose an item."/>
            <w:listItem w:displayText="Yes" w:value="Yes"/>
            <w:listItem w:displayText="No" w:value="No"/>
          </w:dropDownList>
        </w:sdtPr>
        <w:sdtEndPr/>
        <w:sdtContent>
          <w:r w:rsidR="00E9608E" w:rsidRPr="004F4ECD">
            <w:rPr>
              <w:rStyle w:val="PlaceholderText"/>
              <w:color w:val="00B050"/>
              <w:sz w:val="20"/>
              <w:szCs w:val="20"/>
            </w:rPr>
            <w:t>Choose an item.</w:t>
          </w:r>
        </w:sdtContent>
      </w:sdt>
    </w:p>
    <w:p w14:paraId="6728A2F5" w14:textId="77777777" w:rsidR="00C22080" w:rsidRDefault="00C22080">
      <w:pPr>
        <w:rPr>
          <w:rFonts w:ascii="Nuffield Sans Light" w:hAnsi="Nuffield Sans Light"/>
          <w:b/>
          <w:sz w:val="20"/>
          <w:szCs w:val="20"/>
        </w:rPr>
      </w:pPr>
    </w:p>
    <w:p w14:paraId="1BC99B2E" w14:textId="121C6A59" w:rsidR="00C63A34" w:rsidRDefault="00C63A34">
      <w:pPr>
        <w:rPr>
          <w:rFonts w:ascii="Nuffield Sans Light" w:hAnsi="Nuffield Sans Light"/>
          <w:b/>
          <w:sz w:val="20"/>
          <w:szCs w:val="20"/>
        </w:rPr>
      </w:pPr>
      <w:r w:rsidRPr="00C63A34">
        <w:rPr>
          <w:rFonts w:ascii="Nuffield Sans Light" w:hAnsi="Nuffield Sans Light"/>
          <w:b/>
          <w:sz w:val="20"/>
          <w:szCs w:val="20"/>
        </w:rPr>
        <w:t>If there are</w:t>
      </w:r>
      <w:r w:rsidR="004F4ECD">
        <w:rPr>
          <w:rFonts w:ascii="Nuffield Sans Light" w:hAnsi="Nuffield Sans Light"/>
          <w:b/>
          <w:sz w:val="20"/>
          <w:szCs w:val="20"/>
        </w:rPr>
        <w:t xml:space="preserve"> any</w:t>
      </w:r>
      <w:r w:rsidRPr="00C63A34">
        <w:rPr>
          <w:rFonts w:ascii="Nuffield Sans Light" w:hAnsi="Nuffield Sans Light"/>
          <w:b/>
          <w:sz w:val="20"/>
          <w:szCs w:val="20"/>
        </w:rPr>
        <w:t xml:space="preserve"> convictions, further information must be provided to Nuffield Health so that a review can be conducted to determine if the individual will be allowed to join the network.</w:t>
      </w:r>
    </w:p>
    <w:p w14:paraId="4BBFFD27" w14:textId="4B97F232" w:rsidR="00E9608E" w:rsidRPr="003A6D74" w:rsidRDefault="003A6D74">
      <w:pPr>
        <w:rPr>
          <w:rFonts w:ascii="Nuffield Sans Light" w:hAnsi="Nuffield Sans Light"/>
          <w:b/>
          <w:sz w:val="20"/>
          <w:szCs w:val="20"/>
        </w:rPr>
      </w:pPr>
      <w:r w:rsidRPr="003A6D74">
        <w:rPr>
          <w:rFonts w:ascii="Nuffield Sans Light" w:hAnsi="Nuffield Sans Light"/>
          <w:b/>
          <w:sz w:val="20"/>
          <w:szCs w:val="20"/>
        </w:rPr>
        <w:lastRenderedPageBreak/>
        <w:t>Practitioner disciplines/competencies. Definitions articulating required standards are found below.</w:t>
      </w:r>
    </w:p>
    <w:p w14:paraId="165DE58D" w14:textId="553A0D5D" w:rsidR="003A6D74" w:rsidRPr="003A6D74" w:rsidRDefault="00A45F2D" w:rsidP="003A6D74">
      <w:pPr>
        <w:tabs>
          <w:tab w:val="left" w:pos="3570"/>
          <w:tab w:val="center" w:pos="4513"/>
        </w:tabs>
        <w:rPr>
          <w:rFonts w:ascii="Nuffield Sans Light" w:hAnsi="Nuffield Sans Light"/>
          <w:color w:val="000000" w:themeColor="text1"/>
          <w:sz w:val="20"/>
          <w:szCs w:val="20"/>
        </w:rPr>
      </w:pPr>
      <w:sdt>
        <w:sdtPr>
          <w:rPr>
            <w:rFonts w:ascii="Nuffield Sans Light" w:hAnsi="Nuffield Sans Light"/>
            <w:color w:val="00B050"/>
            <w:sz w:val="20"/>
            <w:szCs w:val="20"/>
          </w:rPr>
          <w:id w:val="-761984861"/>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 xml:space="preserve"> Acupuncture</w:t>
      </w:r>
      <w:r w:rsidR="003A6D74" w:rsidRPr="003A6D74">
        <w:rPr>
          <w:rFonts w:ascii="Nuffield Sans Light" w:hAnsi="Nuffield Sans Light"/>
          <w:color w:val="000000" w:themeColor="text1"/>
          <w:sz w:val="20"/>
          <w:szCs w:val="20"/>
        </w:rPr>
        <w:tab/>
        <w:t xml:space="preserve">                         </w:t>
      </w:r>
      <w:r w:rsidR="003A6D74">
        <w:rPr>
          <w:rFonts w:ascii="Nuffield Sans Light" w:hAnsi="Nuffield Sans Light"/>
          <w:color w:val="000000" w:themeColor="text1"/>
          <w:sz w:val="20"/>
          <w:szCs w:val="20"/>
        </w:rPr>
        <w:t xml:space="preserve"> </w:t>
      </w:r>
      <w:r w:rsidR="003A6D74" w:rsidRPr="003A6D74">
        <w:rPr>
          <w:rFonts w:ascii="Nuffield Sans Light" w:hAnsi="Nuffield Sans Light"/>
          <w:color w:val="000000" w:themeColor="text1"/>
          <w:sz w:val="20"/>
          <w:szCs w:val="20"/>
        </w:rPr>
        <w:t xml:space="preserve"> </w:t>
      </w:r>
      <w:sdt>
        <w:sdtPr>
          <w:rPr>
            <w:rFonts w:ascii="Nuffield Sans Light" w:hAnsi="Nuffield Sans Light"/>
            <w:color w:val="00B050"/>
            <w:sz w:val="20"/>
            <w:szCs w:val="20"/>
          </w:rPr>
          <w:id w:val="825559751"/>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Pr>
          <w:rFonts w:ascii="Nuffield Sans Light" w:hAnsi="Nuffield Sans Light"/>
          <w:color w:val="000000" w:themeColor="text1"/>
          <w:sz w:val="20"/>
          <w:szCs w:val="20"/>
        </w:rPr>
        <w:t xml:space="preserve"> </w:t>
      </w:r>
      <w:r w:rsidR="003A6D74" w:rsidRPr="003A6D74">
        <w:rPr>
          <w:rFonts w:ascii="Nuffield Sans Light" w:hAnsi="Nuffield Sans Light"/>
          <w:color w:val="000000" w:themeColor="text1"/>
          <w:sz w:val="20"/>
          <w:szCs w:val="20"/>
        </w:rPr>
        <w:t>Hand &amp; Wrist</w:t>
      </w:r>
    </w:p>
    <w:p w14:paraId="18064F19" w14:textId="7CCAED99" w:rsidR="003A6D74" w:rsidRPr="003A6D74" w:rsidRDefault="00A45F2D" w:rsidP="003A6D74">
      <w:pPr>
        <w:tabs>
          <w:tab w:val="left" w:pos="4305"/>
          <w:tab w:val="left" w:pos="4770"/>
          <w:tab w:val="left" w:pos="5145"/>
        </w:tabs>
        <w:rPr>
          <w:rFonts w:ascii="Nuffield Sans Light" w:hAnsi="Nuffield Sans Light"/>
          <w:color w:val="000000" w:themeColor="text1"/>
          <w:sz w:val="20"/>
          <w:szCs w:val="20"/>
        </w:rPr>
      </w:pPr>
      <w:sdt>
        <w:sdtPr>
          <w:rPr>
            <w:rFonts w:ascii="Nuffield Sans Light" w:hAnsi="Nuffield Sans Light"/>
            <w:color w:val="00B050"/>
            <w:sz w:val="20"/>
            <w:szCs w:val="20"/>
          </w:rPr>
          <w:id w:val="-1976977788"/>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MSK</w:t>
      </w:r>
      <w:r w:rsidR="003A6D74" w:rsidRPr="003A6D74">
        <w:rPr>
          <w:rFonts w:ascii="Nuffield Sans Light" w:hAnsi="Nuffield Sans Light"/>
          <w:color w:val="000000" w:themeColor="text1"/>
          <w:sz w:val="20"/>
          <w:szCs w:val="20"/>
        </w:rPr>
        <w:tab/>
        <w:t xml:space="preserve">          </w:t>
      </w:r>
      <w:r w:rsidR="003A6D74" w:rsidRPr="003A6D74">
        <w:rPr>
          <w:rFonts w:ascii="Nuffield Sans Light" w:eastAsia="MS Gothic" w:hAnsi="Nuffield Sans Light"/>
          <w:color w:val="000000" w:themeColor="text1"/>
          <w:sz w:val="20"/>
          <w:szCs w:val="20"/>
        </w:rPr>
        <w:t xml:space="preserve"> </w:t>
      </w:r>
      <w:sdt>
        <w:sdtPr>
          <w:rPr>
            <w:rFonts w:ascii="Nuffield Sans Light" w:hAnsi="Nuffield Sans Light"/>
            <w:color w:val="00B050"/>
            <w:sz w:val="20"/>
            <w:szCs w:val="20"/>
          </w:rPr>
          <w:id w:val="-1886863188"/>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 xml:space="preserve"> Paediatrics – 0-4 years old</w:t>
      </w:r>
    </w:p>
    <w:p w14:paraId="62215B5B" w14:textId="14F02B13" w:rsidR="003A6D74" w:rsidRPr="003A6D74" w:rsidRDefault="00A45F2D" w:rsidP="003A6D74">
      <w:pPr>
        <w:tabs>
          <w:tab w:val="left" w:pos="4770"/>
        </w:tabs>
        <w:rPr>
          <w:rFonts w:ascii="Nuffield Sans Light" w:hAnsi="Nuffield Sans Light"/>
          <w:color w:val="000000" w:themeColor="text1"/>
          <w:sz w:val="20"/>
          <w:szCs w:val="20"/>
        </w:rPr>
      </w:pPr>
      <w:sdt>
        <w:sdtPr>
          <w:rPr>
            <w:rFonts w:ascii="Nuffield Sans Light" w:hAnsi="Nuffield Sans Light"/>
            <w:color w:val="00B050"/>
            <w:sz w:val="20"/>
            <w:szCs w:val="20"/>
          </w:rPr>
          <w:id w:val="-1056003738"/>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Young people – 5 to 11 years old</w:t>
      </w:r>
      <w:r w:rsidR="003A6D74" w:rsidRPr="003A6D74">
        <w:rPr>
          <w:rFonts w:ascii="Nuffield Sans Light" w:hAnsi="Nuffield Sans Light"/>
          <w:color w:val="000000" w:themeColor="text1"/>
          <w:sz w:val="20"/>
          <w:szCs w:val="20"/>
        </w:rPr>
        <w:tab/>
        <w:t xml:space="preserve"> </w:t>
      </w:r>
      <w:sdt>
        <w:sdtPr>
          <w:rPr>
            <w:rFonts w:ascii="Nuffield Sans Light" w:hAnsi="Nuffield Sans Light"/>
            <w:color w:val="00B050"/>
            <w:sz w:val="20"/>
            <w:szCs w:val="20"/>
          </w:rPr>
          <w:id w:val="-450325693"/>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 xml:space="preserve"> Young people – 12 to 18 years old</w:t>
      </w:r>
    </w:p>
    <w:p w14:paraId="18A699BB" w14:textId="5DCCAC46" w:rsidR="003A6D74" w:rsidRPr="003A6D74" w:rsidRDefault="00A45F2D" w:rsidP="003A6D74">
      <w:pPr>
        <w:tabs>
          <w:tab w:val="center" w:pos="4513"/>
          <w:tab w:val="left" w:pos="4770"/>
        </w:tabs>
        <w:rPr>
          <w:rFonts w:ascii="Nuffield Sans Light" w:hAnsi="Nuffield Sans Light"/>
          <w:color w:val="000000" w:themeColor="text1"/>
          <w:sz w:val="20"/>
          <w:szCs w:val="20"/>
        </w:rPr>
      </w:pPr>
      <w:sdt>
        <w:sdtPr>
          <w:rPr>
            <w:rFonts w:ascii="Nuffield Sans Light" w:hAnsi="Nuffield Sans Light"/>
            <w:color w:val="00B050"/>
            <w:sz w:val="20"/>
            <w:szCs w:val="20"/>
          </w:rPr>
          <w:id w:val="-1798828232"/>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 xml:space="preserve"> Pelvic Health</w:t>
      </w:r>
      <w:r w:rsidR="003A6D74" w:rsidRPr="003A6D74">
        <w:rPr>
          <w:rFonts w:ascii="Nuffield Sans Light" w:hAnsi="Nuffield Sans Light"/>
          <w:color w:val="000000" w:themeColor="text1"/>
          <w:sz w:val="20"/>
          <w:szCs w:val="20"/>
        </w:rPr>
        <w:tab/>
      </w:r>
      <w:r w:rsidR="003A6D74" w:rsidRPr="003A6D74">
        <w:rPr>
          <w:rFonts w:ascii="Nuffield Sans Light" w:hAnsi="Nuffield Sans Light"/>
          <w:color w:val="000000" w:themeColor="text1"/>
          <w:sz w:val="20"/>
          <w:szCs w:val="20"/>
        </w:rPr>
        <w:tab/>
        <w:t xml:space="preserve"> </w:t>
      </w:r>
      <w:sdt>
        <w:sdtPr>
          <w:rPr>
            <w:rFonts w:ascii="Nuffield Sans Light" w:hAnsi="Nuffield Sans Light"/>
            <w:color w:val="00B050"/>
            <w:sz w:val="20"/>
            <w:szCs w:val="20"/>
          </w:rPr>
          <w:id w:val="1167441574"/>
          <w14:checkbox>
            <w14:checked w14:val="0"/>
            <w14:checkedState w14:val="2612" w14:font="MS Gothic"/>
            <w14:uncheckedState w14:val="2610" w14:font="MS Gothic"/>
          </w14:checkbox>
        </w:sdtPr>
        <w:sdtEndPr/>
        <w:sdtContent>
          <w:r w:rsidR="004F4ECD">
            <w:rPr>
              <w:rFonts w:ascii="MS Gothic" w:eastAsia="MS Gothic" w:hAnsi="MS Gothic" w:hint="eastAsia"/>
              <w:color w:val="00B050"/>
              <w:sz w:val="20"/>
              <w:szCs w:val="20"/>
            </w:rPr>
            <w:t>☐</w:t>
          </w:r>
        </w:sdtContent>
      </w:sdt>
      <w:r w:rsidR="003A6D74" w:rsidRPr="003A6D74">
        <w:rPr>
          <w:rFonts w:ascii="Nuffield Sans Light" w:hAnsi="Nuffield Sans Light"/>
          <w:color w:val="000000" w:themeColor="text1"/>
          <w:sz w:val="20"/>
          <w:szCs w:val="20"/>
        </w:rPr>
        <w:t xml:space="preserve"> Vestibular Rehabilitation</w:t>
      </w:r>
    </w:p>
    <w:p w14:paraId="42D7982F" w14:textId="77777777" w:rsidR="003A6D74" w:rsidRPr="00237A1F" w:rsidRDefault="003A6D74" w:rsidP="003A6D74">
      <w:pPr>
        <w:tabs>
          <w:tab w:val="center" w:pos="4513"/>
          <w:tab w:val="left" w:pos="4770"/>
        </w:tabs>
        <w:rPr>
          <w:color w:val="000000" w:themeColor="text1"/>
          <w:sz w:val="20"/>
          <w:szCs w:val="20"/>
        </w:rPr>
      </w:pPr>
    </w:p>
    <w:p w14:paraId="1B490254" w14:textId="01793C4B" w:rsidR="00E9608E" w:rsidRPr="004857E5" w:rsidRDefault="00342125">
      <w:pPr>
        <w:rPr>
          <w:rFonts w:ascii="Nuffield Sans Light" w:hAnsi="Nuffield Sans Light"/>
          <w:b/>
          <w:color w:val="00B050"/>
          <w:sz w:val="20"/>
          <w:szCs w:val="20"/>
        </w:rPr>
      </w:pPr>
      <w:r w:rsidRPr="004857E5">
        <w:rPr>
          <w:rFonts w:ascii="Nuffield Sans Light" w:hAnsi="Nuffield Sans Light"/>
          <w:b/>
          <w:color w:val="00B050"/>
          <w:sz w:val="20"/>
          <w:szCs w:val="20"/>
        </w:rPr>
        <w:t>Acupuncture requirements</w:t>
      </w:r>
      <w:r w:rsidR="004F4ECD" w:rsidRPr="004857E5">
        <w:rPr>
          <w:rFonts w:ascii="Nuffield Sans Light" w:hAnsi="Nuffield Sans Light"/>
          <w:b/>
          <w:sz w:val="20"/>
          <w:szCs w:val="20"/>
        </w:rPr>
        <w:t>:</w:t>
      </w:r>
    </w:p>
    <w:p w14:paraId="14B852C5" w14:textId="3C8EC367" w:rsidR="00342125" w:rsidRDefault="00342125">
      <w:pPr>
        <w:rPr>
          <w:rFonts w:ascii="Nuffield Sans Light" w:hAnsi="Nuffield Sans Light"/>
          <w:bCs/>
          <w:sz w:val="20"/>
          <w:szCs w:val="20"/>
        </w:rPr>
      </w:pPr>
      <w:r>
        <w:rPr>
          <w:rFonts w:ascii="Nuffield Sans Light" w:hAnsi="Nuffield Sans Light"/>
          <w:bCs/>
          <w:sz w:val="20"/>
          <w:szCs w:val="20"/>
        </w:rPr>
        <w:t>All physiotherapists practicing acupuncture or dry needling disciplines must have completed</w:t>
      </w:r>
      <w:r w:rsidR="004F4ECD">
        <w:rPr>
          <w:rFonts w:ascii="Nuffield Sans Light" w:hAnsi="Nuffield Sans Light"/>
          <w:bCs/>
          <w:sz w:val="20"/>
          <w:szCs w:val="20"/>
        </w:rPr>
        <w:t xml:space="preserve"> </w:t>
      </w:r>
      <w:r>
        <w:rPr>
          <w:rFonts w:ascii="Nuffield Sans Light" w:hAnsi="Nuffield Sans Light"/>
          <w:bCs/>
          <w:sz w:val="20"/>
          <w:szCs w:val="20"/>
        </w:rPr>
        <w:t xml:space="preserve">an appropriate post-graduate course which </w:t>
      </w:r>
      <w:r w:rsidR="004F4ECD">
        <w:rPr>
          <w:rFonts w:ascii="Nuffield Sans Light" w:hAnsi="Nuffield Sans Light"/>
          <w:bCs/>
          <w:sz w:val="20"/>
          <w:szCs w:val="20"/>
        </w:rPr>
        <w:t>assesses their</w:t>
      </w:r>
      <w:r>
        <w:rPr>
          <w:rFonts w:ascii="Nuffield Sans Light" w:hAnsi="Nuffield Sans Light"/>
          <w:bCs/>
          <w:sz w:val="20"/>
          <w:szCs w:val="20"/>
        </w:rPr>
        <w:t xml:space="preserve"> skill and competence to practice. Nuffield Health requires all third part practi</w:t>
      </w:r>
      <w:r w:rsidR="004F4ECD">
        <w:rPr>
          <w:rFonts w:ascii="Nuffield Sans Light" w:hAnsi="Nuffield Sans Light"/>
          <w:bCs/>
          <w:sz w:val="20"/>
          <w:szCs w:val="20"/>
        </w:rPr>
        <w:t>ti</w:t>
      </w:r>
      <w:r>
        <w:rPr>
          <w:rFonts w:ascii="Nuffield Sans Light" w:hAnsi="Nuffield Sans Light"/>
          <w:bCs/>
          <w:sz w:val="20"/>
          <w:szCs w:val="20"/>
        </w:rPr>
        <w:t xml:space="preserve">oners who utilise acupuncture or dry needling to be a current member of the AACP or BMAS </w:t>
      </w:r>
      <w:r w:rsidR="004F4ECD">
        <w:rPr>
          <w:rFonts w:ascii="Nuffield Sans Light" w:hAnsi="Nuffield Sans Light"/>
          <w:bCs/>
          <w:sz w:val="20"/>
          <w:szCs w:val="20"/>
        </w:rPr>
        <w:t>with evidence of on-going CPD to demonstrate skill maintenance and development (evidence to review if requested by Nuffield Health).</w:t>
      </w:r>
    </w:p>
    <w:p w14:paraId="1E3C5FC2" w14:textId="77777777" w:rsidR="006B2742" w:rsidRDefault="006B2742">
      <w:pPr>
        <w:rPr>
          <w:rFonts w:ascii="Nuffield Sans Light" w:hAnsi="Nuffield Sans Light"/>
          <w:b/>
          <w:color w:val="00B050"/>
          <w:sz w:val="20"/>
          <w:szCs w:val="20"/>
        </w:rPr>
      </w:pPr>
    </w:p>
    <w:p w14:paraId="49D71DE0" w14:textId="265ECF1D" w:rsidR="004F4ECD" w:rsidRPr="004857E5" w:rsidRDefault="004F4ECD">
      <w:pPr>
        <w:rPr>
          <w:rFonts w:ascii="Nuffield Sans Light" w:hAnsi="Nuffield Sans Light"/>
          <w:b/>
          <w:color w:val="00B050"/>
          <w:sz w:val="20"/>
          <w:szCs w:val="20"/>
        </w:rPr>
      </w:pPr>
      <w:r w:rsidRPr="004857E5">
        <w:rPr>
          <w:rFonts w:ascii="Nuffield Sans Light" w:hAnsi="Nuffield Sans Light"/>
          <w:b/>
          <w:color w:val="00B050"/>
          <w:sz w:val="20"/>
          <w:szCs w:val="20"/>
        </w:rPr>
        <w:t xml:space="preserve">Hand &amp; </w:t>
      </w:r>
      <w:r w:rsidR="006B2742">
        <w:rPr>
          <w:rFonts w:ascii="Nuffield Sans Light" w:hAnsi="Nuffield Sans Light"/>
          <w:b/>
          <w:color w:val="00B050"/>
          <w:sz w:val="20"/>
          <w:szCs w:val="20"/>
        </w:rPr>
        <w:t>w</w:t>
      </w:r>
      <w:r w:rsidRPr="004857E5">
        <w:rPr>
          <w:rFonts w:ascii="Nuffield Sans Light" w:hAnsi="Nuffield Sans Light"/>
          <w:b/>
          <w:color w:val="00B050"/>
          <w:sz w:val="20"/>
          <w:szCs w:val="20"/>
        </w:rPr>
        <w:t>rist requirements</w:t>
      </w:r>
      <w:r w:rsidRPr="004857E5">
        <w:rPr>
          <w:rFonts w:ascii="Nuffield Sans Light" w:hAnsi="Nuffield Sans Light"/>
          <w:b/>
          <w:sz w:val="20"/>
          <w:szCs w:val="20"/>
        </w:rPr>
        <w:t>:</w:t>
      </w:r>
    </w:p>
    <w:p w14:paraId="3D34CA2E" w14:textId="644C8C74" w:rsidR="00E97C79" w:rsidRDefault="004857E5">
      <w:pPr>
        <w:rPr>
          <w:rFonts w:ascii="Nuffield Sans Light" w:hAnsi="Nuffield Sans Light"/>
          <w:b/>
          <w:sz w:val="20"/>
          <w:szCs w:val="20"/>
        </w:rPr>
      </w:pPr>
      <w:r>
        <w:rPr>
          <w:rFonts w:ascii="Nuffield Sans Light" w:hAnsi="Nuffield Sans Light"/>
          <w:bCs/>
          <w:sz w:val="20"/>
          <w:szCs w:val="20"/>
        </w:rPr>
        <w:t>This discipline refers to clinicians who have a special interest and specialise in the treatment of hand and wrist injuries. Practitioners should have evidence that demonstrates they have specific post graduate training and experience in treating hand injuries and the treatment of these body areas should constitute a notable percentage of their clinical caseload.</w:t>
      </w:r>
      <w:r w:rsidR="00E97C79">
        <w:rPr>
          <w:rFonts w:ascii="Nuffield Sans Light" w:hAnsi="Nuffield Sans Light"/>
          <w:bCs/>
          <w:sz w:val="20"/>
          <w:szCs w:val="20"/>
        </w:rPr>
        <w:br/>
      </w:r>
      <w:r w:rsidR="00E97C79" w:rsidRPr="00E97C79">
        <w:rPr>
          <w:rFonts w:ascii="Nuffield Sans Light" w:hAnsi="Nuffield Sans Light"/>
          <w:b/>
          <w:sz w:val="20"/>
          <w:szCs w:val="20"/>
        </w:rPr>
        <w:t>NB: You can still be referred hand &amp; wrist conditions under the label of “MSK physiotherapist”, so please only select hand &amp; wrist if you specialise in this field.</w:t>
      </w:r>
    </w:p>
    <w:p w14:paraId="064529BC" w14:textId="77777777" w:rsidR="006B2742" w:rsidRDefault="006B2742">
      <w:pPr>
        <w:rPr>
          <w:rFonts w:ascii="Nuffield Sans Light" w:hAnsi="Nuffield Sans Light"/>
          <w:b/>
          <w:color w:val="00B050"/>
          <w:sz w:val="20"/>
          <w:szCs w:val="20"/>
        </w:rPr>
      </w:pPr>
    </w:p>
    <w:p w14:paraId="2A638F99" w14:textId="4AB7BFC8" w:rsidR="00E97C79" w:rsidRDefault="00E97C79">
      <w:pPr>
        <w:rPr>
          <w:rFonts w:ascii="Nuffield Sans Light" w:hAnsi="Nuffield Sans Light"/>
          <w:b/>
          <w:sz w:val="20"/>
          <w:szCs w:val="20"/>
        </w:rPr>
      </w:pPr>
      <w:r w:rsidRPr="00E97C79">
        <w:rPr>
          <w:rFonts w:ascii="Nuffield Sans Light" w:hAnsi="Nuffield Sans Light"/>
          <w:b/>
          <w:color w:val="00B050"/>
          <w:sz w:val="20"/>
          <w:szCs w:val="20"/>
        </w:rPr>
        <w:t>MSK requirements</w:t>
      </w:r>
      <w:r>
        <w:rPr>
          <w:rFonts w:ascii="Nuffield Sans Light" w:hAnsi="Nuffield Sans Light"/>
          <w:b/>
          <w:sz w:val="20"/>
          <w:szCs w:val="20"/>
        </w:rPr>
        <w:t>:</w:t>
      </w:r>
    </w:p>
    <w:p w14:paraId="765D5B1F" w14:textId="40C87CE8" w:rsidR="00A84B59" w:rsidRPr="00A84B59" w:rsidRDefault="00A84B59">
      <w:pPr>
        <w:rPr>
          <w:rFonts w:ascii="Nuffield Sans Light" w:hAnsi="Nuffield Sans Light"/>
          <w:bCs/>
          <w:sz w:val="20"/>
          <w:szCs w:val="20"/>
        </w:rPr>
      </w:pPr>
      <w:r>
        <w:rPr>
          <w:rFonts w:ascii="Nuffield Sans Light" w:hAnsi="Nuffield Sans Light"/>
          <w:bCs/>
          <w:sz w:val="20"/>
          <w:szCs w:val="20"/>
        </w:rPr>
        <w:t>Your core clinical skills – all clinicians who treat a ‘routine’ musculoskeletal out-patient caseload should list this as part of their practitioner disciplines. If you only manage a specific caseload (for example, pelvic health or hand therapy) please do not list this discipline unless you are prepared to receive ‘general’ musculoskeletal referrals.</w:t>
      </w:r>
    </w:p>
    <w:p w14:paraId="37A30C40" w14:textId="77777777" w:rsidR="006B2742" w:rsidRDefault="006B2742">
      <w:pPr>
        <w:rPr>
          <w:rFonts w:ascii="Nuffield Sans Light" w:hAnsi="Nuffield Sans Light"/>
          <w:b/>
          <w:color w:val="00B050"/>
          <w:sz w:val="20"/>
          <w:szCs w:val="20"/>
        </w:rPr>
      </w:pPr>
    </w:p>
    <w:p w14:paraId="6A0D5CFE" w14:textId="5A1D7875" w:rsidR="004F4ECD" w:rsidRDefault="00A84B59">
      <w:pPr>
        <w:rPr>
          <w:rFonts w:ascii="Nuffield Sans Light" w:hAnsi="Nuffield Sans Light"/>
          <w:bCs/>
          <w:sz w:val="20"/>
          <w:szCs w:val="20"/>
        </w:rPr>
      </w:pPr>
      <w:r w:rsidRPr="00A84B59">
        <w:rPr>
          <w:rFonts w:ascii="Nuffield Sans Light" w:hAnsi="Nuffield Sans Light"/>
          <w:b/>
          <w:color w:val="00B050"/>
          <w:sz w:val="20"/>
          <w:szCs w:val="20"/>
        </w:rPr>
        <w:t>Paediatric physiotherapy requirements</w:t>
      </w:r>
      <w:r>
        <w:rPr>
          <w:rFonts w:ascii="Nuffield Sans Light" w:hAnsi="Nuffield Sans Light"/>
          <w:bCs/>
          <w:sz w:val="20"/>
          <w:szCs w:val="20"/>
        </w:rPr>
        <w:t>:</w:t>
      </w:r>
    </w:p>
    <w:p w14:paraId="097EB50A" w14:textId="3CE71B20" w:rsidR="00A84B59" w:rsidRDefault="00A84B59">
      <w:pPr>
        <w:rPr>
          <w:rFonts w:ascii="Nuffield Sans Light" w:hAnsi="Nuffield Sans Light"/>
          <w:bCs/>
          <w:sz w:val="20"/>
          <w:szCs w:val="20"/>
        </w:rPr>
      </w:pPr>
      <w:r>
        <w:rPr>
          <w:rFonts w:ascii="Nuffield Sans Light" w:hAnsi="Nuffield Sans Light"/>
          <w:bCs/>
          <w:sz w:val="20"/>
          <w:szCs w:val="20"/>
        </w:rPr>
        <w:t xml:space="preserve">Clinicians documenting this discipline as part of their </w:t>
      </w:r>
      <w:r w:rsidR="00CE62AF">
        <w:rPr>
          <w:rFonts w:ascii="Nuffield Sans Light" w:hAnsi="Nuffield Sans Light"/>
          <w:bCs/>
          <w:sz w:val="20"/>
          <w:szCs w:val="20"/>
        </w:rPr>
        <w:t>skill set</w:t>
      </w:r>
      <w:r>
        <w:rPr>
          <w:rFonts w:ascii="Nuffield Sans Light" w:hAnsi="Nuffield Sans Light"/>
          <w:bCs/>
          <w:sz w:val="20"/>
          <w:szCs w:val="20"/>
        </w:rPr>
        <w:t xml:space="preserve"> must be able to demonstrate substantial specific and ongoing career experience and CPD in this facet of physiotherapy. There must be evidence of paediatric post graduate training and awareness of all the issues relating to safeguarding of paediatric patients. Please review the following descriptions </w:t>
      </w:r>
      <w:r w:rsidR="00CE62AF">
        <w:rPr>
          <w:rFonts w:ascii="Nuffield Sans Light" w:hAnsi="Nuffield Sans Light"/>
          <w:bCs/>
          <w:sz w:val="20"/>
          <w:szCs w:val="20"/>
        </w:rPr>
        <w:t>to</w:t>
      </w:r>
      <w:r>
        <w:rPr>
          <w:rFonts w:ascii="Nuffield Sans Light" w:hAnsi="Nuffield Sans Light"/>
          <w:bCs/>
          <w:sz w:val="20"/>
          <w:szCs w:val="20"/>
        </w:rPr>
        <w:t xml:space="preserve"> ascertain what age of referral you are qualified/equipped to accept</w:t>
      </w:r>
      <w:r w:rsidR="006B2742">
        <w:rPr>
          <w:rFonts w:ascii="Nuffield Sans Light" w:hAnsi="Nuffield Sans Light"/>
          <w:bCs/>
          <w:sz w:val="20"/>
          <w:szCs w:val="20"/>
        </w:rPr>
        <w:t xml:space="preserve">, ensuring this is clear on your practitioner discipline </w:t>
      </w:r>
      <w:r w:rsidR="00CE62AF">
        <w:rPr>
          <w:rFonts w:ascii="Nuffield Sans Light" w:hAnsi="Nuffield Sans Light"/>
          <w:bCs/>
          <w:sz w:val="20"/>
          <w:szCs w:val="20"/>
        </w:rPr>
        <w:t>skill set</w:t>
      </w:r>
      <w:r w:rsidR="006B2742">
        <w:rPr>
          <w:rFonts w:ascii="Nuffield Sans Light" w:hAnsi="Nuffield Sans Light"/>
          <w:bCs/>
          <w:sz w:val="20"/>
          <w:szCs w:val="20"/>
        </w:rPr>
        <w:t>.</w:t>
      </w:r>
    </w:p>
    <w:p w14:paraId="4B02EFD6" w14:textId="77777777" w:rsidR="006B2742" w:rsidRDefault="006B2742">
      <w:pPr>
        <w:rPr>
          <w:rFonts w:ascii="Nuffield Sans Light" w:hAnsi="Nuffield Sans Light"/>
          <w:bCs/>
          <w:sz w:val="20"/>
          <w:szCs w:val="20"/>
        </w:rPr>
      </w:pPr>
    </w:p>
    <w:p w14:paraId="1F4FA752" w14:textId="0519D4BC" w:rsidR="006B2742" w:rsidRDefault="006B2742">
      <w:pPr>
        <w:rPr>
          <w:rFonts w:ascii="Nuffield Sans Light" w:hAnsi="Nuffield Sans Light"/>
          <w:bCs/>
          <w:sz w:val="20"/>
          <w:szCs w:val="20"/>
        </w:rPr>
      </w:pPr>
      <w:r w:rsidRPr="006B2742">
        <w:rPr>
          <w:rFonts w:ascii="Nuffield Sans Light" w:hAnsi="Nuffield Sans Light"/>
          <w:b/>
          <w:color w:val="00B050"/>
          <w:sz w:val="20"/>
          <w:szCs w:val="20"/>
        </w:rPr>
        <w:t>0 to 4 years old – You can demonstrate knowledge and experience of</w:t>
      </w:r>
      <w:r>
        <w:rPr>
          <w:rFonts w:ascii="Nuffield Sans Light" w:hAnsi="Nuffield Sans Light"/>
          <w:bCs/>
          <w:sz w:val="20"/>
          <w:szCs w:val="20"/>
        </w:rPr>
        <w:t>:</w:t>
      </w:r>
    </w:p>
    <w:p w14:paraId="35BE52C7" w14:textId="55AA693F"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Understanding of developmental motor milestones.</w:t>
      </w:r>
    </w:p>
    <w:p w14:paraId="7641E70F" w14:textId="2B2A3D43"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Awareness of wider motor milestones of growth, speech and neurological reflexes.</w:t>
      </w:r>
    </w:p>
    <w:p w14:paraId="06A73325" w14:textId="39459840" w:rsidR="006B2742" w:rsidRP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Awareness of common developmental and neurological conditions (e.g. Cerebral Palsy, hydrocephalus, muscular dystrophies).</w:t>
      </w:r>
    </w:p>
    <w:p w14:paraId="616C54CE" w14:textId="5B981A8B"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Understanding anatomy and physiology of an infant.</w:t>
      </w:r>
    </w:p>
    <w:p w14:paraId="094F5838" w14:textId="17261A2B"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Clear safeguarding awareness, with evidence of valid minimum level 2 safeguarding training.</w:t>
      </w:r>
    </w:p>
    <w:p w14:paraId="7C0FB238" w14:textId="5455779D"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t>Confident in use of play, distraction with and without aids.</w:t>
      </w:r>
    </w:p>
    <w:p w14:paraId="78F656E3" w14:textId="074D9967" w:rsidR="006B2742" w:rsidRDefault="006B2742" w:rsidP="006B2742">
      <w:pPr>
        <w:pStyle w:val="ListParagraph"/>
        <w:numPr>
          <w:ilvl w:val="0"/>
          <w:numId w:val="4"/>
        </w:numPr>
        <w:rPr>
          <w:rFonts w:ascii="Nuffield Sans Light" w:hAnsi="Nuffield Sans Light"/>
          <w:bCs/>
          <w:sz w:val="20"/>
          <w:szCs w:val="20"/>
        </w:rPr>
      </w:pPr>
      <w:r>
        <w:rPr>
          <w:rFonts w:ascii="Nuffield Sans Light" w:hAnsi="Nuffield Sans Light"/>
          <w:bCs/>
          <w:sz w:val="20"/>
          <w:szCs w:val="20"/>
        </w:rPr>
        <w:lastRenderedPageBreak/>
        <w:t>Confident in gaining rapport with child and parents/guardians easily to gain trust whilst understanding a child’s changing physical and mental capacity.</w:t>
      </w:r>
    </w:p>
    <w:p w14:paraId="4DE2A309" w14:textId="77777777" w:rsidR="006B2742" w:rsidRDefault="006B2742" w:rsidP="006B2742">
      <w:pPr>
        <w:rPr>
          <w:rFonts w:ascii="Nuffield Sans Light" w:hAnsi="Nuffield Sans Light"/>
          <w:bCs/>
          <w:sz w:val="20"/>
          <w:szCs w:val="20"/>
        </w:rPr>
      </w:pPr>
    </w:p>
    <w:p w14:paraId="0895B80B" w14:textId="31129363" w:rsidR="009B1986" w:rsidRDefault="009B1986" w:rsidP="006B2742">
      <w:pPr>
        <w:rPr>
          <w:rFonts w:ascii="Nuffield Sans Light" w:hAnsi="Nuffield Sans Light"/>
          <w:bCs/>
          <w:sz w:val="20"/>
          <w:szCs w:val="20"/>
        </w:rPr>
      </w:pPr>
      <w:r w:rsidRPr="009B1986">
        <w:rPr>
          <w:rFonts w:ascii="Nuffield Sans Light" w:hAnsi="Nuffield Sans Light"/>
          <w:bCs/>
          <w:color w:val="00B050"/>
          <w:sz w:val="20"/>
          <w:szCs w:val="20"/>
        </w:rPr>
        <w:t xml:space="preserve">5 to 11 years old - </w:t>
      </w:r>
      <w:r w:rsidRPr="006B2742">
        <w:rPr>
          <w:rFonts w:ascii="Nuffield Sans Light" w:hAnsi="Nuffield Sans Light"/>
          <w:b/>
          <w:color w:val="00B050"/>
          <w:sz w:val="20"/>
          <w:szCs w:val="20"/>
        </w:rPr>
        <w:t>You can demonstrate knowledge and experience of</w:t>
      </w:r>
      <w:r>
        <w:rPr>
          <w:rFonts w:ascii="Nuffield Sans Light" w:hAnsi="Nuffield Sans Light"/>
          <w:bCs/>
          <w:sz w:val="20"/>
          <w:szCs w:val="20"/>
        </w:rPr>
        <w:t>:</w:t>
      </w:r>
    </w:p>
    <w:p w14:paraId="1BE5173B" w14:textId="41299445"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Understanding of common childhood conditions – Osgood Schlatter, Sever’s disease.</w:t>
      </w:r>
    </w:p>
    <w:p w14:paraId="4DCD60C0" w14:textId="269870BC"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Understanding of anatomy and physiology of a juvenile.</w:t>
      </w:r>
    </w:p>
    <w:p w14:paraId="29D66EC7" w14:textId="4DF3DD10"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Awareness of red flags, masquerading conditions and serious pathologies that can present with MSK symptoms (e.g. Osteosarcoma, Perthes, SUFE).</w:t>
      </w:r>
    </w:p>
    <w:p w14:paraId="5C1345D9" w14:textId="77777777"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Confident in gaining rapport with child and parents/guardians easily to gain trust whilst understanding a child’s changing physical and mental capacity.</w:t>
      </w:r>
    </w:p>
    <w:p w14:paraId="57406298" w14:textId="2FFF8E65"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Clear safeguarding awareness, with evidence of valid minimum level 2 safeguarding training.</w:t>
      </w:r>
    </w:p>
    <w:p w14:paraId="65FFE1CE" w14:textId="0EE8D874" w:rsidR="009B1986" w:rsidRDefault="009B1986" w:rsidP="009B1986">
      <w:pPr>
        <w:pStyle w:val="ListParagraph"/>
        <w:numPr>
          <w:ilvl w:val="0"/>
          <w:numId w:val="5"/>
        </w:numPr>
        <w:rPr>
          <w:rFonts w:ascii="Nuffield Sans Light" w:hAnsi="Nuffield Sans Light"/>
          <w:bCs/>
          <w:sz w:val="20"/>
          <w:szCs w:val="20"/>
        </w:rPr>
      </w:pPr>
      <w:r>
        <w:rPr>
          <w:rFonts w:ascii="Nuffield Sans Light" w:hAnsi="Nuffield Sans Light"/>
          <w:bCs/>
          <w:sz w:val="20"/>
          <w:szCs w:val="20"/>
        </w:rPr>
        <w:t>Good ability to understand/appreciate the psychosocial situations th</w:t>
      </w:r>
      <w:r w:rsidR="00CE62AF">
        <w:rPr>
          <w:rFonts w:ascii="Nuffield Sans Light" w:hAnsi="Nuffield Sans Light"/>
          <w:bCs/>
          <w:sz w:val="20"/>
          <w:szCs w:val="20"/>
        </w:rPr>
        <w:t>at</w:t>
      </w:r>
      <w:r>
        <w:rPr>
          <w:rFonts w:ascii="Nuffield Sans Light" w:hAnsi="Nuffield Sans Light"/>
          <w:bCs/>
          <w:sz w:val="20"/>
          <w:szCs w:val="20"/>
        </w:rPr>
        <w:t xml:space="preserve"> may be arising within this age group.</w:t>
      </w:r>
    </w:p>
    <w:p w14:paraId="074AD9A8" w14:textId="77777777" w:rsidR="00C22080" w:rsidRDefault="00C22080" w:rsidP="00C22080">
      <w:pPr>
        <w:pStyle w:val="ListParagraph"/>
        <w:rPr>
          <w:rFonts w:ascii="Nuffield Sans Light" w:hAnsi="Nuffield Sans Light"/>
          <w:bCs/>
          <w:sz w:val="20"/>
          <w:szCs w:val="20"/>
        </w:rPr>
      </w:pPr>
    </w:p>
    <w:p w14:paraId="0EC5D245" w14:textId="60529C4D" w:rsidR="009B1986" w:rsidRDefault="009B1986" w:rsidP="009B1986">
      <w:pPr>
        <w:rPr>
          <w:rFonts w:ascii="Nuffield Sans Light" w:hAnsi="Nuffield Sans Light"/>
          <w:bCs/>
          <w:sz w:val="20"/>
          <w:szCs w:val="20"/>
        </w:rPr>
      </w:pPr>
      <w:r w:rsidRPr="009B1986">
        <w:rPr>
          <w:rFonts w:ascii="Nuffield Sans Light" w:hAnsi="Nuffield Sans Light"/>
          <w:bCs/>
          <w:color w:val="00B050"/>
          <w:sz w:val="20"/>
          <w:szCs w:val="20"/>
        </w:rPr>
        <w:t xml:space="preserve">12 to 18 years old - </w:t>
      </w:r>
      <w:r w:rsidRPr="006B2742">
        <w:rPr>
          <w:rFonts w:ascii="Nuffield Sans Light" w:hAnsi="Nuffield Sans Light"/>
          <w:b/>
          <w:color w:val="00B050"/>
          <w:sz w:val="20"/>
          <w:szCs w:val="20"/>
        </w:rPr>
        <w:t>You can demonstrate knowledge and experience of</w:t>
      </w:r>
      <w:r>
        <w:rPr>
          <w:rFonts w:ascii="Nuffield Sans Light" w:hAnsi="Nuffield Sans Light"/>
          <w:bCs/>
          <w:sz w:val="20"/>
          <w:szCs w:val="20"/>
        </w:rPr>
        <w:t>:</w:t>
      </w:r>
    </w:p>
    <w:p w14:paraId="0E0C20D4" w14:textId="77777777" w:rsidR="00C22080" w:rsidRPr="00C22080" w:rsidRDefault="00C22080" w:rsidP="00C22080">
      <w:pPr>
        <w:pStyle w:val="ListParagraph"/>
        <w:numPr>
          <w:ilvl w:val="0"/>
          <w:numId w:val="6"/>
        </w:numPr>
        <w:rPr>
          <w:rFonts w:ascii="Nuffield Sans Light" w:hAnsi="Nuffield Sans Light"/>
          <w:bCs/>
          <w:sz w:val="20"/>
          <w:szCs w:val="20"/>
        </w:rPr>
      </w:pPr>
      <w:r w:rsidRPr="00C22080">
        <w:rPr>
          <w:rFonts w:ascii="Nuffield Sans Light" w:hAnsi="Nuffield Sans Light"/>
          <w:bCs/>
          <w:sz w:val="20"/>
          <w:szCs w:val="20"/>
        </w:rPr>
        <w:t>Understanding of common childhood conditions – Osgood Schlatter, Sever’s disease.</w:t>
      </w:r>
    </w:p>
    <w:p w14:paraId="02541593" w14:textId="067759F8" w:rsidR="00C22080" w:rsidRDefault="00C22080" w:rsidP="00C22080">
      <w:pPr>
        <w:pStyle w:val="ListParagraph"/>
        <w:numPr>
          <w:ilvl w:val="0"/>
          <w:numId w:val="6"/>
        </w:numPr>
        <w:rPr>
          <w:rFonts w:ascii="Nuffield Sans Light" w:hAnsi="Nuffield Sans Light"/>
          <w:bCs/>
          <w:sz w:val="20"/>
          <w:szCs w:val="20"/>
        </w:rPr>
      </w:pPr>
      <w:r w:rsidRPr="00C22080">
        <w:rPr>
          <w:rFonts w:ascii="Nuffield Sans Light" w:hAnsi="Nuffield Sans Light"/>
          <w:bCs/>
          <w:sz w:val="20"/>
          <w:szCs w:val="20"/>
        </w:rPr>
        <w:t>Understanding of anatomy and physiology of a</w:t>
      </w:r>
      <w:r>
        <w:rPr>
          <w:rFonts w:ascii="Nuffield Sans Light" w:hAnsi="Nuffield Sans Light"/>
          <w:bCs/>
          <w:sz w:val="20"/>
          <w:szCs w:val="20"/>
        </w:rPr>
        <w:t>n adolescent including physiology of growth and impact on function/symptoms.</w:t>
      </w:r>
    </w:p>
    <w:p w14:paraId="4696DE23" w14:textId="21BF0257" w:rsidR="00C22080" w:rsidRDefault="00C22080" w:rsidP="00C22080">
      <w:pPr>
        <w:pStyle w:val="ListParagraph"/>
        <w:numPr>
          <w:ilvl w:val="0"/>
          <w:numId w:val="6"/>
        </w:numPr>
        <w:rPr>
          <w:rFonts w:ascii="Nuffield Sans Light" w:hAnsi="Nuffield Sans Light"/>
          <w:bCs/>
          <w:sz w:val="20"/>
          <w:szCs w:val="20"/>
        </w:rPr>
      </w:pPr>
      <w:r>
        <w:rPr>
          <w:rFonts w:ascii="Nuffield Sans Light" w:hAnsi="Nuffield Sans Light"/>
          <w:bCs/>
          <w:sz w:val="20"/>
          <w:szCs w:val="20"/>
        </w:rPr>
        <w:t>Awareness of red flags, masquerading conditions and serious pathologies that can present with MSK symptoms (e.g. Osteosarcoma, Perthes, SUFE, Scoliosis).</w:t>
      </w:r>
    </w:p>
    <w:p w14:paraId="568DAEA3" w14:textId="7602C407" w:rsidR="00C22080" w:rsidRPr="00C22080" w:rsidRDefault="00C22080" w:rsidP="00C22080">
      <w:pPr>
        <w:pStyle w:val="ListParagraph"/>
        <w:numPr>
          <w:ilvl w:val="0"/>
          <w:numId w:val="6"/>
        </w:numPr>
        <w:rPr>
          <w:rFonts w:ascii="Nuffield Sans Light" w:hAnsi="Nuffield Sans Light"/>
          <w:bCs/>
          <w:sz w:val="20"/>
          <w:szCs w:val="20"/>
        </w:rPr>
      </w:pPr>
      <w:r w:rsidRPr="00C22080">
        <w:rPr>
          <w:rFonts w:ascii="Nuffield Sans Light" w:hAnsi="Nuffield Sans Light"/>
          <w:bCs/>
          <w:sz w:val="20"/>
          <w:szCs w:val="20"/>
        </w:rPr>
        <w:t>Confident in gaining rapport with child</w:t>
      </w:r>
      <w:r>
        <w:rPr>
          <w:rFonts w:ascii="Nuffield Sans Light" w:hAnsi="Nuffield Sans Light"/>
          <w:bCs/>
          <w:sz w:val="20"/>
          <w:szCs w:val="20"/>
        </w:rPr>
        <w:t>/young adult</w:t>
      </w:r>
      <w:r w:rsidRPr="00C22080">
        <w:rPr>
          <w:rFonts w:ascii="Nuffield Sans Light" w:hAnsi="Nuffield Sans Light"/>
          <w:bCs/>
          <w:sz w:val="20"/>
          <w:szCs w:val="20"/>
        </w:rPr>
        <w:t xml:space="preserve"> and parents/guardians easily to gain trust whilst understanding a child’s</w:t>
      </w:r>
      <w:r>
        <w:rPr>
          <w:rFonts w:ascii="Nuffield Sans Light" w:hAnsi="Nuffield Sans Light"/>
          <w:bCs/>
          <w:sz w:val="20"/>
          <w:szCs w:val="20"/>
        </w:rPr>
        <w:t>/young adult’s</w:t>
      </w:r>
      <w:r w:rsidRPr="00C22080">
        <w:rPr>
          <w:rFonts w:ascii="Nuffield Sans Light" w:hAnsi="Nuffield Sans Light"/>
          <w:bCs/>
          <w:sz w:val="20"/>
          <w:szCs w:val="20"/>
        </w:rPr>
        <w:t xml:space="preserve"> changing physical and mental capacity.</w:t>
      </w:r>
    </w:p>
    <w:p w14:paraId="3950F59E" w14:textId="1FC400B0" w:rsidR="00C22080" w:rsidRDefault="00C22080" w:rsidP="00C22080">
      <w:pPr>
        <w:pStyle w:val="ListParagraph"/>
        <w:numPr>
          <w:ilvl w:val="0"/>
          <w:numId w:val="6"/>
        </w:numPr>
        <w:rPr>
          <w:rFonts w:ascii="Nuffield Sans Light" w:hAnsi="Nuffield Sans Light"/>
          <w:bCs/>
          <w:sz w:val="20"/>
          <w:szCs w:val="20"/>
        </w:rPr>
      </w:pPr>
      <w:r>
        <w:rPr>
          <w:rFonts w:ascii="Nuffield Sans Light" w:hAnsi="Nuffield Sans Light"/>
          <w:bCs/>
          <w:sz w:val="20"/>
          <w:szCs w:val="20"/>
        </w:rPr>
        <w:t>Understanding of Gillick competency for consent</w:t>
      </w:r>
    </w:p>
    <w:p w14:paraId="0FF739B6" w14:textId="77777777" w:rsidR="00C22080" w:rsidRDefault="00C22080" w:rsidP="00C22080">
      <w:pPr>
        <w:pStyle w:val="ListParagraph"/>
        <w:numPr>
          <w:ilvl w:val="0"/>
          <w:numId w:val="6"/>
        </w:numPr>
        <w:rPr>
          <w:rFonts w:ascii="Nuffield Sans Light" w:hAnsi="Nuffield Sans Light"/>
          <w:bCs/>
          <w:sz w:val="20"/>
          <w:szCs w:val="20"/>
        </w:rPr>
      </w:pPr>
      <w:r>
        <w:rPr>
          <w:rFonts w:ascii="Nuffield Sans Light" w:hAnsi="Nuffield Sans Light"/>
          <w:bCs/>
          <w:sz w:val="20"/>
          <w:szCs w:val="20"/>
        </w:rPr>
        <w:t>Clear safeguarding awareness, with evidence of valid minimum level 2 safeguarding training.</w:t>
      </w:r>
    </w:p>
    <w:p w14:paraId="6ECD2416" w14:textId="1C153FC2" w:rsidR="00C22080" w:rsidRDefault="00C22080" w:rsidP="00C22080">
      <w:pPr>
        <w:pStyle w:val="ListParagraph"/>
        <w:numPr>
          <w:ilvl w:val="0"/>
          <w:numId w:val="6"/>
        </w:numPr>
        <w:rPr>
          <w:rFonts w:ascii="Nuffield Sans Light" w:hAnsi="Nuffield Sans Light"/>
          <w:bCs/>
          <w:sz w:val="20"/>
          <w:szCs w:val="20"/>
        </w:rPr>
      </w:pPr>
      <w:r>
        <w:rPr>
          <w:rFonts w:ascii="Nuffield Sans Light" w:hAnsi="Nuffield Sans Light"/>
          <w:bCs/>
          <w:sz w:val="20"/>
          <w:szCs w:val="20"/>
        </w:rPr>
        <w:t>Good ability to understand/appreciate the psychosocial situations th</w:t>
      </w:r>
      <w:r w:rsidR="00CE62AF">
        <w:rPr>
          <w:rFonts w:ascii="Nuffield Sans Light" w:hAnsi="Nuffield Sans Light"/>
          <w:bCs/>
          <w:sz w:val="20"/>
          <w:szCs w:val="20"/>
        </w:rPr>
        <w:t>at</w:t>
      </w:r>
      <w:r>
        <w:rPr>
          <w:rFonts w:ascii="Nuffield Sans Light" w:hAnsi="Nuffield Sans Light"/>
          <w:bCs/>
          <w:sz w:val="20"/>
          <w:szCs w:val="20"/>
        </w:rPr>
        <w:t xml:space="preserve"> may be arising within this age group.</w:t>
      </w:r>
    </w:p>
    <w:p w14:paraId="790AFA2E" w14:textId="77777777" w:rsidR="00C22080" w:rsidRDefault="00C22080" w:rsidP="00C22080">
      <w:pPr>
        <w:rPr>
          <w:rFonts w:ascii="Nuffield Sans Light" w:hAnsi="Nuffield Sans Light"/>
          <w:bCs/>
          <w:sz w:val="20"/>
          <w:szCs w:val="20"/>
        </w:rPr>
      </w:pPr>
    </w:p>
    <w:p w14:paraId="6F46C44B" w14:textId="37D7E84F" w:rsidR="00C22080" w:rsidRDefault="00C22080" w:rsidP="00C22080">
      <w:pPr>
        <w:rPr>
          <w:rFonts w:ascii="Nuffield Sans Light" w:hAnsi="Nuffield Sans Light"/>
          <w:bCs/>
          <w:sz w:val="20"/>
          <w:szCs w:val="20"/>
        </w:rPr>
      </w:pPr>
      <w:r w:rsidRPr="00C22080">
        <w:rPr>
          <w:rFonts w:ascii="Nuffield Sans Light" w:hAnsi="Nuffield Sans Light"/>
          <w:b/>
          <w:color w:val="00B050"/>
          <w:sz w:val="20"/>
          <w:szCs w:val="20"/>
        </w:rPr>
        <w:t>Pelvic Health requirements</w:t>
      </w:r>
      <w:r>
        <w:rPr>
          <w:rFonts w:ascii="Nuffield Sans Light" w:hAnsi="Nuffield Sans Light"/>
          <w:bCs/>
          <w:sz w:val="20"/>
          <w:szCs w:val="20"/>
        </w:rPr>
        <w:t>:</w:t>
      </w:r>
    </w:p>
    <w:p w14:paraId="7290E89D" w14:textId="18F10481" w:rsidR="00C22080" w:rsidRDefault="00C22080" w:rsidP="00C22080">
      <w:pPr>
        <w:rPr>
          <w:rFonts w:ascii="Nuffield Sans Light" w:hAnsi="Nuffield Sans Light"/>
          <w:bCs/>
          <w:sz w:val="20"/>
          <w:szCs w:val="20"/>
        </w:rPr>
      </w:pPr>
      <w:r>
        <w:rPr>
          <w:rFonts w:ascii="Nuffield Sans Light" w:hAnsi="Nuffield Sans Light"/>
          <w:bCs/>
          <w:sz w:val="20"/>
          <w:szCs w:val="20"/>
        </w:rPr>
        <w:t>Clinicians practising with this approach are competent to assess and manage a range of clients presenting with bladder, bowel and pelvic floor muscle dysfunction including pelvic organ prolapse, incontinence and pelvic pain.</w:t>
      </w:r>
      <w:r>
        <w:rPr>
          <w:rFonts w:ascii="Nuffield Sans Light" w:hAnsi="Nuffield Sans Light"/>
          <w:bCs/>
          <w:sz w:val="20"/>
          <w:szCs w:val="20"/>
        </w:rPr>
        <w:br/>
        <w:t xml:space="preserve">The physiotherapist should be proficient in vaginal and/or </w:t>
      </w:r>
      <w:r w:rsidR="00CE62AF">
        <w:rPr>
          <w:rFonts w:ascii="Nuffield Sans Light" w:hAnsi="Nuffield Sans Light"/>
          <w:bCs/>
          <w:sz w:val="20"/>
          <w:szCs w:val="20"/>
        </w:rPr>
        <w:t>ano</w:t>
      </w:r>
      <w:r>
        <w:rPr>
          <w:rFonts w:ascii="Nuffield Sans Light" w:hAnsi="Nuffield Sans Light"/>
          <w:bCs/>
          <w:sz w:val="20"/>
          <w:szCs w:val="20"/>
        </w:rPr>
        <w:t>-rectal examination as part of a thorough patient assessment and should be able to proficiently formulate an effective management plan. These skills can be attained through in-house training, clinical supervision &amp; post</w:t>
      </w:r>
      <w:r w:rsidR="00CE62AF">
        <w:rPr>
          <w:rFonts w:ascii="Nuffield Sans Light" w:hAnsi="Nuffield Sans Light"/>
          <w:bCs/>
          <w:sz w:val="20"/>
          <w:szCs w:val="20"/>
        </w:rPr>
        <w:t xml:space="preserve"> graduate study. There must be evidence of post graduate training and ongoing/appropriate CPD to support the competencies.</w:t>
      </w:r>
    </w:p>
    <w:p w14:paraId="3B6A0142" w14:textId="77777777" w:rsidR="00CE62AF" w:rsidRDefault="00CE62AF" w:rsidP="00C22080">
      <w:pPr>
        <w:rPr>
          <w:rFonts w:ascii="Nuffield Sans Light" w:hAnsi="Nuffield Sans Light"/>
          <w:bCs/>
          <w:sz w:val="20"/>
          <w:szCs w:val="20"/>
        </w:rPr>
      </w:pPr>
    </w:p>
    <w:p w14:paraId="770ABCE9" w14:textId="3FC980AF" w:rsidR="00CE62AF" w:rsidRDefault="00CE62AF" w:rsidP="00C22080">
      <w:pPr>
        <w:rPr>
          <w:rFonts w:ascii="Nuffield Sans Light" w:hAnsi="Nuffield Sans Light"/>
          <w:bCs/>
          <w:sz w:val="20"/>
          <w:szCs w:val="20"/>
        </w:rPr>
      </w:pPr>
      <w:r w:rsidRPr="00CE62AF">
        <w:rPr>
          <w:rFonts w:ascii="Nuffield Sans Light" w:hAnsi="Nuffield Sans Light"/>
          <w:b/>
          <w:color w:val="00B050"/>
          <w:sz w:val="20"/>
          <w:szCs w:val="20"/>
        </w:rPr>
        <w:t>Vestibular rehabilitation requirements</w:t>
      </w:r>
      <w:r>
        <w:rPr>
          <w:rFonts w:ascii="Nuffield Sans Light" w:hAnsi="Nuffield Sans Light"/>
          <w:bCs/>
          <w:sz w:val="20"/>
          <w:szCs w:val="20"/>
        </w:rPr>
        <w:t>:</w:t>
      </w:r>
    </w:p>
    <w:p w14:paraId="1DD33B50" w14:textId="59B34ED0" w:rsidR="00CE62AF" w:rsidRDefault="00CE62AF" w:rsidP="00C22080">
      <w:pPr>
        <w:rPr>
          <w:rFonts w:ascii="Nuffield Sans Light" w:hAnsi="Nuffield Sans Light"/>
          <w:bCs/>
          <w:sz w:val="20"/>
          <w:szCs w:val="20"/>
        </w:rPr>
      </w:pPr>
      <w:r>
        <w:rPr>
          <w:rFonts w:ascii="Nuffield Sans Light" w:hAnsi="Nuffield Sans Light"/>
          <w:bCs/>
          <w:sz w:val="20"/>
          <w:szCs w:val="20"/>
        </w:rPr>
        <w:t>Clinicians documenting this discipline as part of their skill set must be able to demonstrate specific post graduate training with appropriate CPD in this field of physiotherapy. To be able to offer vestibular facilities and outcome measures in place to document effectiveness.</w:t>
      </w:r>
    </w:p>
    <w:p w14:paraId="023FB572" w14:textId="77777777" w:rsidR="00CE62AF" w:rsidRDefault="00CE62AF" w:rsidP="00C22080">
      <w:pPr>
        <w:rPr>
          <w:rFonts w:ascii="Nuffield Sans Light" w:hAnsi="Nuffield Sans Light"/>
          <w:bCs/>
          <w:sz w:val="20"/>
          <w:szCs w:val="20"/>
        </w:rPr>
      </w:pPr>
    </w:p>
    <w:p w14:paraId="1ED2328F" w14:textId="77777777" w:rsidR="00CE62AF" w:rsidRDefault="00CE62AF" w:rsidP="00C22080">
      <w:pPr>
        <w:rPr>
          <w:rFonts w:ascii="Nuffield Sans Light" w:hAnsi="Nuffield Sans Light"/>
          <w:bCs/>
          <w:sz w:val="20"/>
          <w:szCs w:val="20"/>
        </w:rPr>
      </w:pPr>
    </w:p>
    <w:p w14:paraId="6F0880D2" w14:textId="19470744" w:rsidR="009B1986" w:rsidRPr="00CE62AF" w:rsidRDefault="00CE62AF" w:rsidP="00CE62AF">
      <w:pPr>
        <w:jc w:val="center"/>
        <w:rPr>
          <w:rFonts w:ascii="Nuffield Sans Light" w:hAnsi="Nuffield Sans Light"/>
          <w:b/>
          <w:color w:val="00B050"/>
          <w:sz w:val="28"/>
          <w:szCs w:val="28"/>
        </w:rPr>
      </w:pPr>
      <w:r>
        <w:rPr>
          <w:rFonts w:ascii="Nuffield Sans Light" w:hAnsi="Nuffield Sans Light"/>
          <w:b/>
          <w:sz w:val="28"/>
          <w:szCs w:val="28"/>
        </w:rPr>
        <w:t xml:space="preserve">Please save a copy of this document and return it via email to </w:t>
      </w:r>
      <w:r>
        <w:rPr>
          <w:rFonts w:ascii="Nuffield Sans Light" w:hAnsi="Nuffield Sans Light"/>
          <w:b/>
          <w:sz w:val="28"/>
          <w:szCs w:val="28"/>
        </w:rPr>
        <w:br/>
      </w:r>
      <w:hyperlink r:id="rId8" w:history="1">
        <w:r w:rsidRPr="00CE62AF">
          <w:rPr>
            <w:rStyle w:val="Hyperlink"/>
            <w:rFonts w:ascii="Nuffield Sans Light" w:hAnsi="Nuffield Sans Light"/>
            <w:b/>
            <w:color w:val="00B050"/>
            <w:sz w:val="28"/>
            <w:szCs w:val="28"/>
          </w:rPr>
          <w:t>fusion.diaries@nuffieldhealth.com</w:t>
        </w:r>
      </w:hyperlink>
    </w:p>
    <w:sectPr w:rsidR="009B1986" w:rsidRPr="00CE62AF" w:rsidSect="00E9608E">
      <w:headerReference w:type="default" r:id="rId9"/>
      <w:footerReference w:type="default" r:id="rId10"/>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68C943" w14:textId="77777777" w:rsidR="00CA1B15" w:rsidRDefault="00CA1B15" w:rsidP="00CA1B15">
      <w:pPr>
        <w:spacing w:after="0" w:line="240" w:lineRule="auto"/>
      </w:pPr>
      <w:r>
        <w:separator/>
      </w:r>
    </w:p>
  </w:endnote>
  <w:endnote w:type="continuationSeparator" w:id="0">
    <w:p w14:paraId="750BC192" w14:textId="77777777" w:rsidR="00CA1B15" w:rsidRDefault="00CA1B15" w:rsidP="00CA1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uffield Sans Light">
    <w:panose1 w:val="020B0304050202040203"/>
    <w:charset w:val="00"/>
    <w:family w:val="swiss"/>
    <w:notTrueType/>
    <w:pitch w:val="variable"/>
    <w:sig w:usb0="80000027" w:usb1="4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EB08B6" w14:textId="464C469D" w:rsidR="00C63A34" w:rsidRPr="00E9608E" w:rsidRDefault="00C63A34" w:rsidP="00E9608E">
    <w:pPr>
      <w:pStyle w:val="Footer"/>
      <w:spacing w:before="40"/>
      <w:rPr>
        <w:rFonts w:ascii="Nuffield Sans Light" w:hAnsi="Nuffield Sans Light"/>
        <w:sz w:val="18"/>
        <w:szCs w:val="18"/>
      </w:rPr>
    </w:pPr>
    <w:r w:rsidRPr="00E9608E">
      <w:rPr>
        <w:rFonts w:ascii="Nuffield Sans Light" w:hAnsi="Nuffield Sans Light"/>
        <w:b/>
        <w:bCs/>
        <w:sz w:val="18"/>
        <w:szCs w:val="18"/>
      </w:rPr>
      <w:t>Document:</w:t>
    </w:r>
    <w:r w:rsidRPr="00E9608E">
      <w:rPr>
        <w:rFonts w:ascii="Nuffield Sans Light" w:hAnsi="Nuffield Sans Light"/>
        <w:sz w:val="18"/>
        <w:szCs w:val="18"/>
      </w:rPr>
      <w:t xml:space="preserve"> Registration of a new physiotherapist</w:t>
    </w:r>
  </w:p>
  <w:p w14:paraId="13839E17" w14:textId="67DF7A52" w:rsidR="00C63A34" w:rsidRPr="00E9608E" w:rsidRDefault="00C63A34" w:rsidP="00E9608E">
    <w:pPr>
      <w:pStyle w:val="Footer"/>
      <w:spacing w:before="40"/>
      <w:rPr>
        <w:rFonts w:ascii="Nuffield Sans Light" w:hAnsi="Nuffield Sans Light"/>
        <w:sz w:val="18"/>
        <w:szCs w:val="18"/>
      </w:rPr>
    </w:pPr>
    <w:r w:rsidRPr="00E9608E">
      <w:rPr>
        <w:rFonts w:ascii="Nuffield Sans Light" w:hAnsi="Nuffield Sans Light"/>
        <w:b/>
        <w:bCs/>
        <w:sz w:val="18"/>
        <w:szCs w:val="18"/>
      </w:rPr>
      <w:t>Version:</w:t>
    </w:r>
    <w:r w:rsidRPr="00E9608E">
      <w:rPr>
        <w:rFonts w:ascii="Nuffield Sans Light" w:hAnsi="Nuffield Sans Light"/>
        <w:sz w:val="18"/>
        <w:szCs w:val="18"/>
      </w:rPr>
      <w:t xml:space="preserve"> V3.0</w:t>
    </w:r>
  </w:p>
  <w:p w14:paraId="4390AA2A" w14:textId="08FF86A2" w:rsidR="00C63A34" w:rsidRPr="00E9608E" w:rsidRDefault="00C63A34" w:rsidP="00E9608E">
    <w:pPr>
      <w:pStyle w:val="Footer"/>
      <w:spacing w:before="40"/>
      <w:rPr>
        <w:rFonts w:ascii="Nuffield Sans Light" w:hAnsi="Nuffield Sans Light"/>
        <w:sz w:val="18"/>
        <w:szCs w:val="18"/>
      </w:rPr>
    </w:pPr>
    <w:r w:rsidRPr="00E9608E">
      <w:rPr>
        <w:rFonts w:ascii="Nuffield Sans Light" w:hAnsi="Nuffield Sans Light"/>
        <w:b/>
        <w:bCs/>
        <w:sz w:val="18"/>
        <w:szCs w:val="18"/>
      </w:rPr>
      <w:t>Restrictions:</w:t>
    </w:r>
    <w:r w:rsidRPr="00E9608E">
      <w:rPr>
        <w:rFonts w:ascii="Nuffield Sans Light" w:hAnsi="Nuffield Sans Light"/>
        <w:sz w:val="18"/>
        <w:szCs w:val="18"/>
      </w:rPr>
      <w:t xml:space="preserve"> Only to be used by network clinics registered with Nuffield Health</w:t>
    </w:r>
  </w:p>
  <w:p w14:paraId="277CD5CF" w14:textId="7F030EE5" w:rsidR="00C63A34" w:rsidRPr="00E9608E" w:rsidRDefault="00C63A34" w:rsidP="00E9608E">
    <w:pPr>
      <w:pStyle w:val="Footer"/>
      <w:spacing w:before="40"/>
      <w:rPr>
        <w:rFonts w:ascii="Nuffield Sans Light" w:hAnsi="Nuffield Sans Light"/>
        <w:sz w:val="18"/>
        <w:szCs w:val="18"/>
      </w:rPr>
    </w:pPr>
    <w:r w:rsidRPr="00E9608E">
      <w:rPr>
        <w:rFonts w:ascii="Nuffield Sans Light" w:hAnsi="Nuffield Sans Light"/>
        <w:b/>
        <w:bCs/>
        <w:sz w:val="18"/>
        <w:szCs w:val="18"/>
      </w:rPr>
      <w:t>Date:</w:t>
    </w:r>
    <w:r w:rsidRPr="00E9608E">
      <w:rPr>
        <w:rFonts w:ascii="Nuffield Sans Light" w:hAnsi="Nuffield Sans Light"/>
        <w:sz w:val="18"/>
        <w:szCs w:val="18"/>
      </w:rPr>
      <w:t xml:space="preserve"> September 2024</w:t>
    </w:r>
  </w:p>
  <w:p w14:paraId="4B03B264" w14:textId="38F2E772" w:rsidR="00C63A34" w:rsidRPr="00E9608E" w:rsidRDefault="00C63A34" w:rsidP="00E9608E">
    <w:pPr>
      <w:pStyle w:val="Footer"/>
      <w:spacing w:before="40"/>
      <w:rPr>
        <w:rFonts w:ascii="Nuffield Sans Light" w:hAnsi="Nuffield Sans Light"/>
        <w:sz w:val="18"/>
        <w:szCs w:val="18"/>
      </w:rPr>
    </w:pPr>
    <w:r w:rsidRPr="00E9608E">
      <w:rPr>
        <w:rFonts w:ascii="Nuffield Sans Light" w:hAnsi="Nuffield Sans Light"/>
        <w:b/>
        <w:bCs/>
        <w:sz w:val="18"/>
        <w:szCs w:val="18"/>
      </w:rPr>
      <w:t>Author/Owner:</w:t>
    </w:r>
    <w:r w:rsidRPr="00E9608E">
      <w:rPr>
        <w:rFonts w:ascii="Nuffield Sans Light" w:hAnsi="Nuffield Sans Light"/>
        <w:sz w:val="18"/>
        <w:szCs w:val="18"/>
      </w:rPr>
      <w:t xml:space="preserve"> George Rest – Fusion Network Operational Lead</w:t>
    </w:r>
  </w:p>
  <w:p w14:paraId="26DC6913" w14:textId="77777777" w:rsidR="00E9608E" w:rsidRDefault="00E9608E">
    <w:pPr>
      <w:pStyle w:val="Footer"/>
      <w:rPr>
        <w:rFonts w:ascii="Nuffield Sans Light" w:hAnsi="Nuffield Sans Light"/>
        <w:sz w:val="16"/>
        <w:szCs w:val="16"/>
      </w:rPr>
    </w:pPr>
  </w:p>
  <w:p w14:paraId="178B0155" w14:textId="77777777" w:rsidR="00E9608E" w:rsidRPr="00C63A34" w:rsidRDefault="00E9608E">
    <w:pPr>
      <w:pStyle w:val="Footer"/>
      <w:rPr>
        <w:rFonts w:ascii="Nuffield Sans Light" w:hAnsi="Nuffield Sans Light"/>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DB85D7" w14:textId="77777777" w:rsidR="00CA1B15" w:rsidRDefault="00CA1B15" w:rsidP="00CA1B15">
      <w:pPr>
        <w:spacing w:after="0" w:line="240" w:lineRule="auto"/>
      </w:pPr>
      <w:r>
        <w:separator/>
      </w:r>
    </w:p>
  </w:footnote>
  <w:footnote w:type="continuationSeparator" w:id="0">
    <w:p w14:paraId="6604F4AF" w14:textId="77777777" w:rsidR="00CA1B15" w:rsidRDefault="00CA1B15" w:rsidP="00CA1B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D57198" w14:textId="28AB900D" w:rsidR="00CA1B15" w:rsidRPr="00CA1B15" w:rsidRDefault="00CA1B15" w:rsidP="00CA1B15">
    <w:pPr>
      <w:pStyle w:val="Header"/>
    </w:pPr>
    <w:r w:rsidRPr="00CA1B15">
      <w:rPr>
        <w:noProof/>
      </w:rPr>
      <w:drawing>
        <wp:anchor distT="0" distB="0" distL="114300" distR="114300" simplePos="0" relativeHeight="251658240" behindDoc="0" locked="0" layoutInCell="1" allowOverlap="1" wp14:anchorId="1F7F4DB9" wp14:editId="5F7852FF">
          <wp:simplePos x="0" y="0"/>
          <wp:positionH relativeFrom="column">
            <wp:posOffset>5269230</wp:posOffset>
          </wp:positionH>
          <wp:positionV relativeFrom="paragraph">
            <wp:posOffset>-220345</wp:posOffset>
          </wp:positionV>
          <wp:extent cx="1048385" cy="476250"/>
          <wp:effectExtent l="0" t="0" r="0" b="0"/>
          <wp:wrapSquare wrapText="bothSides"/>
          <wp:docPr id="1753447510" name="Picture 1" descr="A green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447510" name="Picture 1" descr="A green sign with white text&#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l="1208" t="1736" r="1356" b="2710"/>
                  <a:stretch/>
                </pic:blipFill>
                <pic:spPr bwMode="auto">
                  <a:xfrm>
                    <a:off x="0" y="0"/>
                    <a:ext cx="1048385" cy="476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C63524" w14:textId="77777777" w:rsidR="00CA1B15" w:rsidRDefault="00CA1B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6F6B6B"/>
    <w:multiLevelType w:val="hybridMultilevel"/>
    <w:tmpl w:val="9166941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3858BD"/>
    <w:multiLevelType w:val="hybridMultilevel"/>
    <w:tmpl w:val="6E308712"/>
    <w:lvl w:ilvl="0" w:tplc="4186023A">
      <w:start w:val="1"/>
      <w:numFmt w:val="bullet"/>
      <w:lvlText w:val=""/>
      <w:lvlJc w:val="left"/>
      <w:pPr>
        <w:ind w:left="1080" w:hanging="360"/>
      </w:pPr>
      <w:rPr>
        <w:rFonts w:ascii="Wingdings" w:hAnsi="Wingdings" w:hint="default"/>
        <w:b w:val="0"/>
        <w:bCs/>
        <w:color w:val="00B05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3FF289F"/>
    <w:multiLevelType w:val="hybridMultilevel"/>
    <w:tmpl w:val="48869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25343D1"/>
    <w:multiLevelType w:val="hybridMultilevel"/>
    <w:tmpl w:val="F4F27004"/>
    <w:lvl w:ilvl="0" w:tplc="B004272E">
      <w:start w:val="1"/>
      <w:numFmt w:val="bullet"/>
      <w:lvlText w:val=""/>
      <w:lvlJc w:val="left"/>
      <w:pPr>
        <w:ind w:left="720" w:hanging="360"/>
      </w:pPr>
      <w:rPr>
        <w:rFonts w:ascii="Wingdings" w:hAnsi="Wingdings" w:hint="default"/>
        <w:color w:val="00B05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AD62A5"/>
    <w:multiLevelType w:val="hybridMultilevel"/>
    <w:tmpl w:val="375414EC"/>
    <w:lvl w:ilvl="0" w:tplc="228224FC">
      <w:start w:val="1"/>
      <w:numFmt w:val="bullet"/>
      <w:lvlText w:val=""/>
      <w:lvlJc w:val="left"/>
      <w:pPr>
        <w:ind w:left="720" w:hanging="360"/>
      </w:pPr>
      <w:rPr>
        <w:rFonts w:ascii="Wingdings" w:hAnsi="Wingdings" w:hint="default"/>
        <w:color w:val="00B05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9F5602"/>
    <w:multiLevelType w:val="hybridMultilevel"/>
    <w:tmpl w:val="9E00FB80"/>
    <w:lvl w:ilvl="0" w:tplc="21BEFBA2">
      <w:start w:val="1"/>
      <w:numFmt w:val="bullet"/>
      <w:lvlText w:val=""/>
      <w:lvlJc w:val="left"/>
      <w:pPr>
        <w:ind w:left="720" w:hanging="360"/>
      </w:pPr>
      <w:rPr>
        <w:rFonts w:ascii="Wingdings" w:hAnsi="Wingdings" w:hint="default"/>
        <w:color w:val="00B05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B4066F"/>
    <w:multiLevelType w:val="hybridMultilevel"/>
    <w:tmpl w:val="EBD27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8114210">
    <w:abstractNumId w:val="6"/>
  </w:num>
  <w:num w:numId="2" w16cid:durableId="2090610374">
    <w:abstractNumId w:val="2"/>
  </w:num>
  <w:num w:numId="3" w16cid:durableId="816340027">
    <w:abstractNumId w:val="1"/>
  </w:num>
  <w:num w:numId="4" w16cid:durableId="226111516">
    <w:abstractNumId w:val="4"/>
  </w:num>
  <w:num w:numId="5" w16cid:durableId="1010136788">
    <w:abstractNumId w:val="5"/>
  </w:num>
  <w:num w:numId="6" w16cid:durableId="1195731650">
    <w:abstractNumId w:val="3"/>
  </w:num>
  <w:num w:numId="7" w16cid:durableId="18284019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formatting="1"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B15"/>
    <w:rsid w:val="001B2917"/>
    <w:rsid w:val="00237A1F"/>
    <w:rsid w:val="00303444"/>
    <w:rsid w:val="00342125"/>
    <w:rsid w:val="003A6D74"/>
    <w:rsid w:val="004857E5"/>
    <w:rsid w:val="004F4ECD"/>
    <w:rsid w:val="006B0772"/>
    <w:rsid w:val="006B2742"/>
    <w:rsid w:val="007845B9"/>
    <w:rsid w:val="007A0FD2"/>
    <w:rsid w:val="007D102C"/>
    <w:rsid w:val="00881236"/>
    <w:rsid w:val="008D4620"/>
    <w:rsid w:val="008E15A6"/>
    <w:rsid w:val="008F04A1"/>
    <w:rsid w:val="00950BF1"/>
    <w:rsid w:val="009B1986"/>
    <w:rsid w:val="009D3337"/>
    <w:rsid w:val="009D41C9"/>
    <w:rsid w:val="009D4BD5"/>
    <w:rsid w:val="00A41B36"/>
    <w:rsid w:val="00A45F2D"/>
    <w:rsid w:val="00A84B59"/>
    <w:rsid w:val="00AB5689"/>
    <w:rsid w:val="00B46249"/>
    <w:rsid w:val="00BA1BEA"/>
    <w:rsid w:val="00C22080"/>
    <w:rsid w:val="00C63A34"/>
    <w:rsid w:val="00CA1B15"/>
    <w:rsid w:val="00CE62AF"/>
    <w:rsid w:val="00D46717"/>
    <w:rsid w:val="00DA58A1"/>
    <w:rsid w:val="00E566D7"/>
    <w:rsid w:val="00E9608E"/>
    <w:rsid w:val="00E97C79"/>
    <w:rsid w:val="00EC77C1"/>
    <w:rsid w:val="00EF1383"/>
    <w:rsid w:val="00F534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54B7AE"/>
  <w15:chartTrackingRefBased/>
  <w15:docId w15:val="{E6B8DB87-A10D-408F-B537-2335AC9D3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1B1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A1B1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A1B1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A1B1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A1B1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A1B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1B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1B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1B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1B1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A1B1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A1B1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A1B1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A1B1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A1B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1B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1B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1B15"/>
    <w:rPr>
      <w:rFonts w:eastAsiaTheme="majorEastAsia" w:cstheme="majorBidi"/>
      <w:color w:val="272727" w:themeColor="text1" w:themeTint="D8"/>
    </w:rPr>
  </w:style>
  <w:style w:type="paragraph" w:styleId="Title">
    <w:name w:val="Title"/>
    <w:basedOn w:val="Normal"/>
    <w:next w:val="Normal"/>
    <w:link w:val="TitleChar"/>
    <w:uiPriority w:val="10"/>
    <w:qFormat/>
    <w:rsid w:val="00CA1B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1B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1B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1B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1B15"/>
    <w:pPr>
      <w:spacing w:before="160"/>
      <w:jc w:val="center"/>
    </w:pPr>
    <w:rPr>
      <w:i/>
      <w:iCs/>
      <w:color w:val="404040" w:themeColor="text1" w:themeTint="BF"/>
    </w:rPr>
  </w:style>
  <w:style w:type="character" w:customStyle="1" w:styleId="QuoteChar">
    <w:name w:val="Quote Char"/>
    <w:basedOn w:val="DefaultParagraphFont"/>
    <w:link w:val="Quote"/>
    <w:uiPriority w:val="29"/>
    <w:rsid w:val="00CA1B15"/>
    <w:rPr>
      <w:i/>
      <w:iCs/>
      <w:color w:val="404040" w:themeColor="text1" w:themeTint="BF"/>
    </w:rPr>
  </w:style>
  <w:style w:type="paragraph" w:styleId="ListParagraph">
    <w:name w:val="List Paragraph"/>
    <w:basedOn w:val="Normal"/>
    <w:uiPriority w:val="34"/>
    <w:qFormat/>
    <w:rsid w:val="00CA1B15"/>
    <w:pPr>
      <w:ind w:left="720"/>
      <w:contextualSpacing/>
    </w:pPr>
  </w:style>
  <w:style w:type="character" w:styleId="IntenseEmphasis">
    <w:name w:val="Intense Emphasis"/>
    <w:basedOn w:val="DefaultParagraphFont"/>
    <w:uiPriority w:val="21"/>
    <w:qFormat/>
    <w:rsid w:val="00CA1B15"/>
    <w:rPr>
      <w:i/>
      <w:iCs/>
      <w:color w:val="2F5496" w:themeColor="accent1" w:themeShade="BF"/>
    </w:rPr>
  </w:style>
  <w:style w:type="paragraph" w:styleId="IntenseQuote">
    <w:name w:val="Intense Quote"/>
    <w:basedOn w:val="Normal"/>
    <w:next w:val="Normal"/>
    <w:link w:val="IntenseQuoteChar"/>
    <w:uiPriority w:val="30"/>
    <w:qFormat/>
    <w:rsid w:val="00CA1B1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A1B15"/>
    <w:rPr>
      <w:i/>
      <w:iCs/>
      <w:color w:val="2F5496" w:themeColor="accent1" w:themeShade="BF"/>
    </w:rPr>
  </w:style>
  <w:style w:type="character" w:styleId="IntenseReference">
    <w:name w:val="Intense Reference"/>
    <w:basedOn w:val="DefaultParagraphFont"/>
    <w:uiPriority w:val="32"/>
    <w:qFormat/>
    <w:rsid w:val="00CA1B15"/>
    <w:rPr>
      <w:b/>
      <w:bCs/>
      <w:smallCaps/>
      <w:color w:val="2F5496" w:themeColor="accent1" w:themeShade="BF"/>
      <w:spacing w:val="5"/>
    </w:rPr>
  </w:style>
  <w:style w:type="paragraph" w:styleId="Header">
    <w:name w:val="header"/>
    <w:basedOn w:val="Normal"/>
    <w:link w:val="HeaderChar"/>
    <w:uiPriority w:val="99"/>
    <w:unhideWhenUsed/>
    <w:rsid w:val="00CA1B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1B15"/>
  </w:style>
  <w:style w:type="paragraph" w:styleId="Footer">
    <w:name w:val="footer"/>
    <w:basedOn w:val="Normal"/>
    <w:link w:val="FooterChar"/>
    <w:uiPriority w:val="99"/>
    <w:unhideWhenUsed/>
    <w:rsid w:val="00CA1B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1B15"/>
  </w:style>
  <w:style w:type="character" w:styleId="PlaceholderText">
    <w:name w:val="Placeholder Text"/>
    <w:basedOn w:val="DefaultParagraphFont"/>
    <w:uiPriority w:val="99"/>
    <w:semiHidden/>
    <w:rsid w:val="00303444"/>
    <w:rPr>
      <w:color w:val="808080"/>
    </w:rPr>
  </w:style>
  <w:style w:type="character" w:styleId="Hyperlink">
    <w:name w:val="Hyperlink"/>
    <w:basedOn w:val="DefaultParagraphFont"/>
    <w:uiPriority w:val="99"/>
    <w:unhideWhenUsed/>
    <w:rsid w:val="00E9608E"/>
    <w:rPr>
      <w:color w:val="0563C1" w:themeColor="hyperlink"/>
      <w:u w:val="single"/>
    </w:rPr>
  </w:style>
  <w:style w:type="character" w:styleId="UnresolvedMention">
    <w:name w:val="Unresolved Mention"/>
    <w:basedOn w:val="DefaultParagraphFont"/>
    <w:uiPriority w:val="99"/>
    <w:semiHidden/>
    <w:unhideWhenUsed/>
    <w:rsid w:val="00E960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1076452">
      <w:bodyDiv w:val="1"/>
      <w:marLeft w:val="0"/>
      <w:marRight w:val="0"/>
      <w:marTop w:val="0"/>
      <w:marBottom w:val="0"/>
      <w:divBdr>
        <w:top w:val="none" w:sz="0" w:space="0" w:color="auto"/>
        <w:left w:val="none" w:sz="0" w:space="0" w:color="auto"/>
        <w:bottom w:val="none" w:sz="0" w:space="0" w:color="auto"/>
        <w:right w:val="none" w:sz="0" w:space="0" w:color="auto"/>
      </w:divBdr>
    </w:div>
    <w:div w:id="1084760060">
      <w:bodyDiv w:val="1"/>
      <w:marLeft w:val="0"/>
      <w:marRight w:val="0"/>
      <w:marTop w:val="0"/>
      <w:marBottom w:val="0"/>
      <w:divBdr>
        <w:top w:val="none" w:sz="0" w:space="0" w:color="auto"/>
        <w:left w:val="none" w:sz="0" w:space="0" w:color="auto"/>
        <w:bottom w:val="none" w:sz="0" w:space="0" w:color="auto"/>
        <w:right w:val="none" w:sz="0" w:space="0" w:color="auto"/>
      </w:divBdr>
    </w:div>
    <w:div w:id="132254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usion.diaries@nuffieldhealth.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3C12023D4E54AEEA8081F1B651EAE9C"/>
        <w:category>
          <w:name w:val="General"/>
          <w:gallery w:val="placeholder"/>
        </w:category>
        <w:types>
          <w:type w:val="bbPlcHdr"/>
        </w:types>
        <w:behaviors>
          <w:behavior w:val="content"/>
        </w:behaviors>
        <w:guid w:val="{1231AAC0-EC41-446D-9CCA-F60D78730A86}"/>
      </w:docPartPr>
      <w:docPartBody>
        <w:p w:rsidR="003D3DAD" w:rsidRDefault="003D3DAD" w:rsidP="003D3DAD">
          <w:pPr>
            <w:pStyle w:val="13C12023D4E54AEEA8081F1B651EAE9C"/>
          </w:pPr>
          <w:r w:rsidRPr="00A56498">
            <w:rPr>
              <w:rStyle w:val="PlaceholderText"/>
              <w:color w:val="FF0000"/>
            </w:rPr>
            <w:t>Click or tap here to enter text.</w:t>
          </w:r>
        </w:p>
      </w:docPartBody>
    </w:docPart>
    <w:docPart>
      <w:docPartPr>
        <w:name w:val="6A83425090D5430EACFADF32FBBCC355"/>
        <w:category>
          <w:name w:val="General"/>
          <w:gallery w:val="placeholder"/>
        </w:category>
        <w:types>
          <w:type w:val="bbPlcHdr"/>
        </w:types>
        <w:behaviors>
          <w:behavior w:val="content"/>
        </w:behaviors>
        <w:guid w:val="{D226ED19-D400-4932-AF6B-8DBE7EFD9B39}"/>
      </w:docPartPr>
      <w:docPartBody>
        <w:p w:rsidR="003D3DAD" w:rsidRDefault="003D3DAD" w:rsidP="003D3DAD">
          <w:pPr>
            <w:pStyle w:val="6A83425090D5430EACFADF32FBBCC355"/>
          </w:pPr>
          <w:r w:rsidRPr="00A56498">
            <w:rPr>
              <w:rStyle w:val="PlaceholderText"/>
              <w:color w:val="FF0000"/>
            </w:rPr>
            <w:t>Click or tap here to enter text.</w:t>
          </w:r>
        </w:p>
      </w:docPartBody>
    </w:docPart>
    <w:docPart>
      <w:docPartPr>
        <w:name w:val="FAE43749A3E94DF6A530E94C358043D2"/>
        <w:category>
          <w:name w:val="General"/>
          <w:gallery w:val="placeholder"/>
        </w:category>
        <w:types>
          <w:type w:val="bbPlcHdr"/>
        </w:types>
        <w:behaviors>
          <w:behavior w:val="content"/>
        </w:behaviors>
        <w:guid w:val="{F2B09537-81E0-40CE-A0FB-D24BDBF55DB5}"/>
      </w:docPartPr>
      <w:docPartBody>
        <w:p w:rsidR="003D3DAD" w:rsidRDefault="003D3DAD" w:rsidP="003D3DAD">
          <w:pPr>
            <w:pStyle w:val="FAE43749A3E94DF6A530E94C358043D2"/>
          </w:pPr>
          <w:r w:rsidRPr="00A56498">
            <w:rPr>
              <w:rStyle w:val="PlaceholderText"/>
              <w:color w:val="FF0000"/>
            </w:rPr>
            <w:t>Click or tap here to enter text.</w:t>
          </w:r>
        </w:p>
      </w:docPartBody>
    </w:docPart>
    <w:docPart>
      <w:docPartPr>
        <w:name w:val="39B5A31276BF424BBBA59BFD745D0144"/>
        <w:category>
          <w:name w:val="General"/>
          <w:gallery w:val="placeholder"/>
        </w:category>
        <w:types>
          <w:type w:val="bbPlcHdr"/>
        </w:types>
        <w:behaviors>
          <w:behavior w:val="content"/>
        </w:behaviors>
        <w:guid w:val="{3D29C6F1-B575-4517-BA04-3A8C463C4364}"/>
      </w:docPartPr>
      <w:docPartBody>
        <w:p w:rsidR="003D3DAD" w:rsidRDefault="003D3DAD" w:rsidP="003D3DAD">
          <w:pPr>
            <w:pStyle w:val="39B5A31276BF424BBBA59BFD745D0144"/>
          </w:pPr>
          <w:r w:rsidRPr="00A56498">
            <w:rPr>
              <w:rStyle w:val="PlaceholderText"/>
              <w:color w:val="FF0000"/>
            </w:rPr>
            <w:t>Click or tap here to enter text.</w:t>
          </w:r>
        </w:p>
      </w:docPartBody>
    </w:docPart>
    <w:docPart>
      <w:docPartPr>
        <w:name w:val="D0D514224F48409285A9CC7BB46C1771"/>
        <w:category>
          <w:name w:val="General"/>
          <w:gallery w:val="placeholder"/>
        </w:category>
        <w:types>
          <w:type w:val="bbPlcHdr"/>
        </w:types>
        <w:behaviors>
          <w:behavior w:val="content"/>
        </w:behaviors>
        <w:guid w:val="{E6817593-7986-493C-8D64-FF9DC6BD0D18}"/>
      </w:docPartPr>
      <w:docPartBody>
        <w:p w:rsidR="003D3DAD" w:rsidRDefault="003D3DAD" w:rsidP="003D3DAD">
          <w:pPr>
            <w:pStyle w:val="D0D514224F48409285A9CC7BB46C1771"/>
          </w:pPr>
          <w:r w:rsidRPr="00A56498">
            <w:rPr>
              <w:rStyle w:val="PlaceholderText"/>
              <w:color w:val="FF0000"/>
            </w:rPr>
            <w:t>Click or tap here to enter text.</w:t>
          </w:r>
        </w:p>
      </w:docPartBody>
    </w:docPart>
    <w:docPart>
      <w:docPartPr>
        <w:name w:val="4B739DBA00D84C7E8AC0B23CA0404A97"/>
        <w:category>
          <w:name w:val="General"/>
          <w:gallery w:val="placeholder"/>
        </w:category>
        <w:types>
          <w:type w:val="bbPlcHdr"/>
        </w:types>
        <w:behaviors>
          <w:behavior w:val="content"/>
        </w:behaviors>
        <w:guid w:val="{7A4A54AF-BB6B-4C80-8648-C33AF01C8DBF}"/>
      </w:docPartPr>
      <w:docPartBody>
        <w:p w:rsidR="003D3DAD" w:rsidRDefault="003D3DAD" w:rsidP="003D3DAD">
          <w:pPr>
            <w:pStyle w:val="4B739DBA00D84C7E8AC0B23CA0404A97"/>
          </w:pPr>
          <w:r w:rsidRPr="00A56498">
            <w:rPr>
              <w:rStyle w:val="PlaceholderText"/>
              <w:color w:val="FF0000"/>
            </w:rPr>
            <w:t>Click or tap here to enter text.</w:t>
          </w:r>
        </w:p>
      </w:docPartBody>
    </w:docPart>
    <w:docPart>
      <w:docPartPr>
        <w:name w:val="3B1D5F9AB8AC428F85ABF712F1360DBE"/>
        <w:category>
          <w:name w:val="General"/>
          <w:gallery w:val="placeholder"/>
        </w:category>
        <w:types>
          <w:type w:val="bbPlcHdr"/>
        </w:types>
        <w:behaviors>
          <w:behavior w:val="content"/>
        </w:behaviors>
        <w:guid w:val="{98818EBC-7883-49C7-8439-A34BEED14809}"/>
      </w:docPartPr>
      <w:docPartBody>
        <w:p w:rsidR="003D3DAD" w:rsidRDefault="003D3DAD" w:rsidP="003D3DAD">
          <w:pPr>
            <w:pStyle w:val="3B1D5F9AB8AC428F85ABF712F1360DBE"/>
          </w:pPr>
          <w:r w:rsidRPr="00A56498">
            <w:rPr>
              <w:rStyle w:val="PlaceholderText"/>
              <w:color w:val="FF0000"/>
            </w:rPr>
            <w:t>Click or tap here to enter text.</w:t>
          </w:r>
        </w:p>
      </w:docPartBody>
    </w:docPart>
    <w:docPart>
      <w:docPartPr>
        <w:name w:val="FEF8A9F0A06E4B9A847F162FC5B26F57"/>
        <w:category>
          <w:name w:val="General"/>
          <w:gallery w:val="placeholder"/>
        </w:category>
        <w:types>
          <w:type w:val="bbPlcHdr"/>
        </w:types>
        <w:behaviors>
          <w:behavior w:val="content"/>
        </w:behaviors>
        <w:guid w:val="{4011323F-D15D-402B-BFF5-C3A8FA789D44}"/>
      </w:docPartPr>
      <w:docPartBody>
        <w:p w:rsidR="003D3DAD" w:rsidRDefault="003D3DAD" w:rsidP="003D3DAD">
          <w:pPr>
            <w:pStyle w:val="FEF8A9F0A06E4B9A847F162FC5B26F57"/>
          </w:pPr>
          <w:r w:rsidRPr="00A56498">
            <w:rPr>
              <w:rStyle w:val="PlaceholderText"/>
              <w:color w:val="FF0000"/>
            </w:rPr>
            <w:t>Click or tap here to enter text.</w:t>
          </w:r>
        </w:p>
      </w:docPartBody>
    </w:docPart>
    <w:docPart>
      <w:docPartPr>
        <w:name w:val="F315F0B862C144C2A989016F85E560DA"/>
        <w:category>
          <w:name w:val="General"/>
          <w:gallery w:val="placeholder"/>
        </w:category>
        <w:types>
          <w:type w:val="bbPlcHdr"/>
        </w:types>
        <w:behaviors>
          <w:behavior w:val="content"/>
        </w:behaviors>
        <w:guid w:val="{E5BB3A86-2015-46DD-A888-D908C637C3A3}"/>
      </w:docPartPr>
      <w:docPartBody>
        <w:p w:rsidR="003D3DAD" w:rsidRDefault="003D3DAD" w:rsidP="003D3DAD">
          <w:pPr>
            <w:pStyle w:val="F315F0B862C144C2A989016F85E560DA"/>
          </w:pPr>
          <w:r w:rsidRPr="00A56498">
            <w:rPr>
              <w:rStyle w:val="PlaceholderText"/>
              <w:color w:val="FF0000"/>
            </w:rPr>
            <w:t>Click or tap here to enter text.</w:t>
          </w:r>
        </w:p>
      </w:docPartBody>
    </w:docPart>
    <w:docPart>
      <w:docPartPr>
        <w:name w:val="7DC88EFDADF64A90B24A8CA84C396342"/>
        <w:category>
          <w:name w:val="General"/>
          <w:gallery w:val="placeholder"/>
        </w:category>
        <w:types>
          <w:type w:val="bbPlcHdr"/>
        </w:types>
        <w:behaviors>
          <w:behavior w:val="content"/>
        </w:behaviors>
        <w:guid w:val="{458C1E48-66E8-4F25-AB73-BD005DFE9CB7}"/>
      </w:docPartPr>
      <w:docPartBody>
        <w:p w:rsidR="003D3DAD" w:rsidRDefault="003D3DAD" w:rsidP="003D3DAD">
          <w:pPr>
            <w:pStyle w:val="7DC88EFDADF64A90B24A8CA84C396342"/>
          </w:pPr>
          <w:r w:rsidRPr="00BA5245">
            <w:rPr>
              <w:rStyle w:val="PlaceholderText"/>
              <w:color w:val="FF0000"/>
            </w:rPr>
            <w:t>Choose an item.</w:t>
          </w:r>
        </w:p>
      </w:docPartBody>
    </w:docPart>
    <w:docPart>
      <w:docPartPr>
        <w:name w:val="195303CEC98C443ABE376102937BEE8C"/>
        <w:category>
          <w:name w:val="General"/>
          <w:gallery w:val="placeholder"/>
        </w:category>
        <w:types>
          <w:type w:val="bbPlcHdr"/>
        </w:types>
        <w:behaviors>
          <w:behavior w:val="content"/>
        </w:behaviors>
        <w:guid w:val="{0EF5A096-2D3A-4B8E-A12E-E34CCC509D60}"/>
      </w:docPartPr>
      <w:docPartBody>
        <w:p w:rsidR="003D3DAD" w:rsidRDefault="003D3DAD" w:rsidP="003D3DAD">
          <w:pPr>
            <w:pStyle w:val="195303CEC98C443ABE376102937BEE8C"/>
          </w:pPr>
          <w:r w:rsidRPr="00A56498">
            <w:rPr>
              <w:rStyle w:val="PlaceholderText"/>
              <w:color w:val="FF0000"/>
            </w:rPr>
            <w:t>Click or tap here to enter text.</w:t>
          </w:r>
        </w:p>
      </w:docPartBody>
    </w:docPart>
    <w:docPart>
      <w:docPartPr>
        <w:name w:val="118612C17CFD4413917EC92E543E9EA9"/>
        <w:category>
          <w:name w:val="General"/>
          <w:gallery w:val="placeholder"/>
        </w:category>
        <w:types>
          <w:type w:val="bbPlcHdr"/>
        </w:types>
        <w:behaviors>
          <w:behavior w:val="content"/>
        </w:behaviors>
        <w:guid w:val="{9F49B687-BAC5-4E56-9A09-6AF2F313EFCC}"/>
      </w:docPartPr>
      <w:docPartBody>
        <w:p w:rsidR="003D3DAD" w:rsidRDefault="003D3DAD" w:rsidP="003D3DAD">
          <w:pPr>
            <w:pStyle w:val="118612C17CFD4413917EC92E543E9EA9"/>
          </w:pPr>
          <w:r w:rsidRPr="00A56498">
            <w:rPr>
              <w:rStyle w:val="PlaceholderText"/>
              <w:color w:val="FF0000"/>
            </w:rPr>
            <w:t>Click or tap here to enter text.</w:t>
          </w:r>
        </w:p>
      </w:docPartBody>
    </w:docPart>
    <w:docPart>
      <w:docPartPr>
        <w:name w:val="5919454A2D2A47D0B3DE6AAC610EE59E"/>
        <w:category>
          <w:name w:val="General"/>
          <w:gallery w:val="placeholder"/>
        </w:category>
        <w:types>
          <w:type w:val="bbPlcHdr"/>
        </w:types>
        <w:behaviors>
          <w:behavior w:val="content"/>
        </w:behaviors>
        <w:guid w:val="{8862A275-E6DA-4183-A67D-A5111CAC13AB}"/>
      </w:docPartPr>
      <w:docPartBody>
        <w:p w:rsidR="003D3DAD" w:rsidRDefault="003D3DAD" w:rsidP="003D3DAD">
          <w:pPr>
            <w:pStyle w:val="5919454A2D2A47D0B3DE6AAC610EE59E"/>
          </w:pPr>
          <w:r w:rsidRPr="00BA5245">
            <w:rPr>
              <w:rStyle w:val="PlaceholderText"/>
              <w:color w:val="FF0000"/>
            </w:rPr>
            <w:t>Choose an item.</w:t>
          </w:r>
        </w:p>
      </w:docPartBody>
    </w:docPart>
    <w:docPart>
      <w:docPartPr>
        <w:name w:val="5767129DDD224832A7310D83D7F02FF8"/>
        <w:category>
          <w:name w:val="General"/>
          <w:gallery w:val="placeholder"/>
        </w:category>
        <w:types>
          <w:type w:val="bbPlcHdr"/>
        </w:types>
        <w:behaviors>
          <w:behavior w:val="content"/>
        </w:behaviors>
        <w:guid w:val="{E47CF3EB-61A5-45C0-8CC8-07D6FAFE691E}"/>
      </w:docPartPr>
      <w:docPartBody>
        <w:p w:rsidR="003D3DAD" w:rsidRDefault="003D3DAD" w:rsidP="003D3DAD">
          <w:pPr>
            <w:pStyle w:val="5767129DDD224832A7310D83D7F02FF8"/>
          </w:pPr>
          <w:r w:rsidRPr="00BA5245">
            <w:rPr>
              <w:rStyle w:val="PlaceholderText"/>
              <w:color w:val="FF000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uffield Sans Light">
    <w:panose1 w:val="020B0304050202040203"/>
    <w:charset w:val="00"/>
    <w:family w:val="swiss"/>
    <w:notTrueType/>
    <w:pitch w:val="variable"/>
    <w:sig w:usb0="80000027" w:usb1="4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DAD"/>
    <w:rsid w:val="003D3DAD"/>
    <w:rsid w:val="007A0FD2"/>
    <w:rsid w:val="00881236"/>
    <w:rsid w:val="00B46249"/>
    <w:rsid w:val="00EC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D3DAD"/>
    <w:rPr>
      <w:color w:val="808080"/>
    </w:rPr>
  </w:style>
  <w:style w:type="paragraph" w:customStyle="1" w:styleId="13C12023D4E54AEEA8081F1B651EAE9C">
    <w:name w:val="13C12023D4E54AEEA8081F1B651EAE9C"/>
    <w:rsid w:val="003D3DAD"/>
  </w:style>
  <w:style w:type="paragraph" w:customStyle="1" w:styleId="6A83425090D5430EACFADF32FBBCC355">
    <w:name w:val="6A83425090D5430EACFADF32FBBCC355"/>
    <w:rsid w:val="003D3DAD"/>
  </w:style>
  <w:style w:type="paragraph" w:customStyle="1" w:styleId="FAE43749A3E94DF6A530E94C358043D2">
    <w:name w:val="FAE43749A3E94DF6A530E94C358043D2"/>
    <w:rsid w:val="003D3DAD"/>
  </w:style>
  <w:style w:type="paragraph" w:customStyle="1" w:styleId="39B5A31276BF424BBBA59BFD745D0144">
    <w:name w:val="39B5A31276BF424BBBA59BFD745D0144"/>
    <w:rsid w:val="003D3DAD"/>
  </w:style>
  <w:style w:type="paragraph" w:customStyle="1" w:styleId="D0D514224F48409285A9CC7BB46C1771">
    <w:name w:val="D0D514224F48409285A9CC7BB46C1771"/>
    <w:rsid w:val="003D3DAD"/>
  </w:style>
  <w:style w:type="paragraph" w:customStyle="1" w:styleId="4B739DBA00D84C7E8AC0B23CA0404A97">
    <w:name w:val="4B739DBA00D84C7E8AC0B23CA0404A97"/>
    <w:rsid w:val="003D3DAD"/>
  </w:style>
  <w:style w:type="paragraph" w:customStyle="1" w:styleId="3B1D5F9AB8AC428F85ABF712F1360DBE">
    <w:name w:val="3B1D5F9AB8AC428F85ABF712F1360DBE"/>
    <w:rsid w:val="003D3DAD"/>
  </w:style>
  <w:style w:type="paragraph" w:customStyle="1" w:styleId="FEF8A9F0A06E4B9A847F162FC5B26F57">
    <w:name w:val="FEF8A9F0A06E4B9A847F162FC5B26F57"/>
    <w:rsid w:val="003D3DAD"/>
  </w:style>
  <w:style w:type="paragraph" w:customStyle="1" w:styleId="F315F0B862C144C2A989016F85E560DA">
    <w:name w:val="F315F0B862C144C2A989016F85E560DA"/>
    <w:rsid w:val="003D3DAD"/>
  </w:style>
  <w:style w:type="paragraph" w:customStyle="1" w:styleId="7DC88EFDADF64A90B24A8CA84C396342">
    <w:name w:val="7DC88EFDADF64A90B24A8CA84C396342"/>
    <w:rsid w:val="003D3DAD"/>
  </w:style>
  <w:style w:type="paragraph" w:customStyle="1" w:styleId="195303CEC98C443ABE376102937BEE8C">
    <w:name w:val="195303CEC98C443ABE376102937BEE8C"/>
    <w:rsid w:val="003D3DAD"/>
  </w:style>
  <w:style w:type="paragraph" w:customStyle="1" w:styleId="118612C17CFD4413917EC92E543E9EA9">
    <w:name w:val="118612C17CFD4413917EC92E543E9EA9"/>
    <w:rsid w:val="003D3DAD"/>
  </w:style>
  <w:style w:type="paragraph" w:customStyle="1" w:styleId="5919454A2D2A47D0B3DE6AAC610EE59E">
    <w:name w:val="5919454A2D2A47D0B3DE6AAC610EE59E"/>
    <w:rsid w:val="003D3DAD"/>
  </w:style>
  <w:style w:type="paragraph" w:customStyle="1" w:styleId="5767129DDD224832A7310D83D7F02FF8">
    <w:name w:val="5767129DDD224832A7310D83D7F02FF8"/>
    <w:rsid w:val="003D3D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98A24C-1235-4F01-BA9D-F7B3C9D35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1151</Words>
  <Characters>6567</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Rest, George</dc:creator>
  <cp:keywords/>
  <dc:description/>
  <cp:lastModifiedBy>Rest, George</cp:lastModifiedBy>
  <cp:revision>2</cp:revision>
  <dcterms:created xsi:type="dcterms:W3CDTF">2024-09-05T13:10:00Z</dcterms:created>
  <dcterms:modified xsi:type="dcterms:W3CDTF">2024-09-05T13:10:00Z</dcterms:modified>
</cp:coreProperties>
</file>